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11" w:rsidRPr="005D0611" w:rsidRDefault="00560F34" w:rsidP="007E1E8D">
      <w:pPr>
        <w:jc w:val="center"/>
        <w:rPr>
          <w:b/>
          <w:bCs/>
          <w:szCs w:val="26"/>
          <w:lang w:val="lv-LV"/>
        </w:rPr>
      </w:pPr>
      <w:r w:rsidRPr="005D0611">
        <w:rPr>
          <w:b/>
          <w:bCs/>
          <w:szCs w:val="26"/>
          <w:lang w:val="lv-LV"/>
        </w:rPr>
        <w:t xml:space="preserve">Attālinātais </w:t>
      </w:r>
      <w:r w:rsidR="006A045B" w:rsidRPr="005D0611">
        <w:rPr>
          <w:b/>
          <w:bCs/>
          <w:szCs w:val="26"/>
          <w:lang w:val="lv-LV"/>
        </w:rPr>
        <w:t xml:space="preserve">mācību process un tā realizācija Ventspils Digitālā centra interešu izglītības nodarbībās </w:t>
      </w:r>
    </w:p>
    <w:p w:rsidR="00AF5255" w:rsidRPr="005D0611" w:rsidRDefault="006A045B" w:rsidP="007E1E8D">
      <w:pPr>
        <w:jc w:val="center"/>
        <w:rPr>
          <w:b/>
          <w:bCs/>
          <w:szCs w:val="26"/>
          <w:lang w:val="lv-LV"/>
        </w:rPr>
      </w:pPr>
      <w:r w:rsidRPr="005D0611">
        <w:rPr>
          <w:b/>
          <w:bCs/>
          <w:szCs w:val="26"/>
          <w:lang w:val="lv-LV"/>
        </w:rPr>
        <w:t>STEM skola</w:t>
      </w:r>
      <w:r w:rsidR="00F87E99" w:rsidRPr="005D0611">
        <w:rPr>
          <w:b/>
          <w:bCs/>
          <w:szCs w:val="26"/>
          <w:lang w:val="lv-LV"/>
        </w:rPr>
        <w:t xml:space="preserve"> (2 - 4. klases skolēniem)</w:t>
      </w:r>
    </w:p>
    <w:p w:rsidR="006A045B" w:rsidRDefault="006A045B" w:rsidP="00660761">
      <w:pPr>
        <w:jc w:val="both"/>
        <w:rPr>
          <w:lang w:val="lv-LV"/>
        </w:rPr>
      </w:pPr>
    </w:p>
    <w:p w:rsidR="006A045B" w:rsidRDefault="006A045B" w:rsidP="00660761">
      <w:pPr>
        <w:jc w:val="both"/>
        <w:rPr>
          <w:lang w:val="lv-LV"/>
        </w:rPr>
      </w:pPr>
      <w:r>
        <w:rPr>
          <w:lang w:val="lv-LV"/>
        </w:rPr>
        <w:t>STEM skolas nodarbību galvenie uzdevumi ir:</w:t>
      </w:r>
    </w:p>
    <w:p w:rsidR="006A045B" w:rsidRPr="006A045B" w:rsidRDefault="0028374D" w:rsidP="00660761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n</w:t>
      </w:r>
      <w:r w:rsidR="006A045B" w:rsidRPr="006A045B">
        <w:rPr>
          <w:lang w:val="lv-LV"/>
        </w:rPr>
        <w:t xml:space="preserve">odrošināta STEM jomu mijiedarbība, lai tās viena otru efektīvi </w:t>
      </w:r>
      <w:r w:rsidR="005D0611">
        <w:rPr>
          <w:lang w:val="lv-LV"/>
        </w:rPr>
        <w:t xml:space="preserve">papildinātu dziļākai </w:t>
      </w:r>
      <w:r w:rsidR="006A045B" w:rsidRPr="006A045B">
        <w:rPr>
          <w:lang w:val="lv-LV"/>
        </w:rPr>
        <w:t>izpratnei</w:t>
      </w:r>
      <w:r>
        <w:rPr>
          <w:lang w:val="lv-LV"/>
        </w:rPr>
        <w:t>;</w:t>
      </w:r>
    </w:p>
    <w:p w:rsidR="006A045B" w:rsidRPr="006A045B" w:rsidRDefault="0028374D" w:rsidP="00660761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d</w:t>
      </w:r>
      <w:r w:rsidR="006A045B" w:rsidRPr="006A045B">
        <w:rPr>
          <w:lang w:val="lv-LV"/>
        </w:rPr>
        <w:t>arbošanās ar daudzveidīgām tehnoloģijām, piemēram, datoriem, planšetdatoriem, robotiem, programm</w:t>
      </w:r>
      <w:r>
        <w:rPr>
          <w:lang w:val="lv-LV"/>
        </w:rPr>
        <w:t xml:space="preserve">ējamām ierīcēm, 3D pildspalvām </w:t>
      </w:r>
      <w:r w:rsidR="007E1E8D">
        <w:rPr>
          <w:lang w:val="lv-LV"/>
        </w:rPr>
        <w:t>u.c.</w:t>
      </w:r>
      <w:r>
        <w:rPr>
          <w:lang w:val="lv-LV"/>
        </w:rPr>
        <w:t>;</w:t>
      </w:r>
    </w:p>
    <w:p w:rsidR="006A045B" w:rsidRDefault="0028374D" w:rsidP="00660761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d</w:t>
      </w:r>
      <w:r w:rsidR="006A045B" w:rsidRPr="006A045B">
        <w:rPr>
          <w:lang w:val="lv-LV"/>
        </w:rPr>
        <w:t>audzveidīgu dabas procesu nozīmes apguve, to izpēte un modelēšana</w:t>
      </w:r>
      <w:r w:rsidR="006A045B">
        <w:rPr>
          <w:lang w:val="lv-LV"/>
        </w:rPr>
        <w:t>.</w:t>
      </w:r>
    </w:p>
    <w:p w:rsidR="006A045B" w:rsidRDefault="006A045B" w:rsidP="00660761">
      <w:pPr>
        <w:jc w:val="both"/>
        <w:rPr>
          <w:lang w:val="lv-LV"/>
        </w:rPr>
      </w:pPr>
    </w:p>
    <w:p w:rsidR="007E1E8D" w:rsidRPr="007E1E8D" w:rsidRDefault="006A045B" w:rsidP="007E1E8D">
      <w:pPr>
        <w:jc w:val="both"/>
        <w:rPr>
          <w:lang w:val="lv-LV"/>
        </w:rPr>
      </w:pPr>
      <w:r>
        <w:rPr>
          <w:lang w:val="lv-LV"/>
        </w:rPr>
        <w:t>Attālinātajā mācību procesā šīs nodarbības nolēmu veidot</w:t>
      </w:r>
      <w:r w:rsidR="0028374D">
        <w:rPr>
          <w:lang w:val="lv-LV"/>
        </w:rPr>
        <w:t>,</w:t>
      </w:r>
      <w:r>
        <w:rPr>
          <w:lang w:val="lv-LV"/>
        </w:rPr>
        <w:t xml:space="preserve"> izm</w:t>
      </w:r>
      <w:r w:rsidR="007E1E8D">
        <w:rPr>
          <w:lang w:val="lv-LV"/>
        </w:rPr>
        <w:t>a</w:t>
      </w:r>
      <w:r>
        <w:rPr>
          <w:lang w:val="lv-LV"/>
        </w:rPr>
        <w:t xml:space="preserve">ntojot dažādus </w:t>
      </w:r>
      <w:r w:rsidRPr="007E1E8D">
        <w:rPr>
          <w:b/>
          <w:bCs/>
          <w:lang w:val="lv-LV"/>
        </w:rPr>
        <w:t>bezmaksas rīkus</w:t>
      </w:r>
      <w:r>
        <w:rPr>
          <w:lang w:val="lv-LV"/>
        </w:rPr>
        <w:t>:</w:t>
      </w:r>
      <w:r w:rsidR="007E1E8D">
        <w:rPr>
          <w:lang w:val="lv-LV"/>
        </w:rPr>
        <w:t xml:space="preserve"> </w:t>
      </w:r>
      <w:r w:rsidRPr="007E1E8D">
        <w:rPr>
          <w:lang w:val="lv-LV"/>
        </w:rPr>
        <w:t>Padlet.com</w:t>
      </w:r>
      <w:r w:rsidR="007E1E8D">
        <w:rPr>
          <w:lang w:val="lv-LV"/>
        </w:rPr>
        <w:t xml:space="preserve">, </w:t>
      </w:r>
      <w:r w:rsidRPr="007E1E8D">
        <w:rPr>
          <w:lang w:val="lv-LV"/>
        </w:rPr>
        <w:t>Learningapps.org</w:t>
      </w:r>
      <w:r w:rsidR="007E1E8D">
        <w:rPr>
          <w:lang w:val="lv-LV"/>
        </w:rPr>
        <w:t xml:space="preserve">, </w:t>
      </w:r>
      <w:r w:rsidRPr="007E1E8D">
        <w:rPr>
          <w:lang w:val="lv-LV"/>
        </w:rPr>
        <w:t>Powtoon.com</w:t>
      </w:r>
      <w:r w:rsidR="007E1E8D">
        <w:rPr>
          <w:lang w:val="lv-LV"/>
        </w:rPr>
        <w:t xml:space="preserve">, </w:t>
      </w:r>
      <w:r w:rsidR="00660761" w:rsidRPr="007E1E8D">
        <w:rPr>
          <w:lang w:val="lv-LV"/>
        </w:rPr>
        <w:t>Prezi.com</w:t>
      </w:r>
      <w:r w:rsidR="007E1E8D">
        <w:rPr>
          <w:lang w:val="lv-LV"/>
        </w:rPr>
        <w:t xml:space="preserve">, </w:t>
      </w:r>
      <w:r w:rsidR="00660761" w:rsidRPr="007E1E8D">
        <w:rPr>
          <w:lang w:val="lv-LV"/>
        </w:rPr>
        <w:t>Kahoot.com</w:t>
      </w:r>
      <w:r w:rsidR="007E1E8D">
        <w:rPr>
          <w:lang w:val="lv-LV"/>
        </w:rPr>
        <w:t xml:space="preserve">, </w:t>
      </w:r>
      <w:r w:rsidR="0028374D">
        <w:rPr>
          <w:lang w:val="lv-LV"/>
        </w:rPr>
        <w:t>Google produktus</w:t>
      </w:r>
      <w:r w:rsidR="009B517D" w:rsidRPr="007E1E8D">
        <w:rPr>
          <w:lang w:val="lv-LV"/>
        </w:rPr>
        <w:t xml:space="preserve"> (veidlapas, prezentācijas)</w:t>
      </w:r>
      <w:r w:rsidR="007E1E8D">
        <w:rPr>
          <w:lang w:val="lv-LV"/>
        </w:rPr>
        <w:t xml:space="preserve">, </w:t>
      </w:r>
      <w:r w:rsidR="009B517D" w:rsidRPr="007E1E8D">
        <w:rPr>
          <w:lang w:val="lv-LV"/>
        </w:rPr>
        <w:t>Flipgrid.com</w:t>
      </w:r>
      <w:r w:rsidR="007E1E8D">
        <w:rPr>
          <w:lang w:val="lv-LV"/>
        </w:rPr>
        <w:t xml:space="preserve">, </w:t>
      </w:r>
      <w:r w:rsidR="0028374D">
        <w:rPr>
          <w:lang w:val="lv-LV"/>
        </w:rPr>
        <w:t xml:space="preserve">Planner5d.com </w:t>
      </w:r>
      <w:r w:rsidR="007E1E8D" w:rsidRPr="007E1E8D">
        <w:rPr>
          <w:lang w:val="lv-LV"/>
        </w:rPr>
        <w:t xml:space="preserve">u.c. </w:t>
      </w:r>
    </w:p>
    <w:p w:rsidR="006A045B" w:rsidRDefault="006A045B" w:rsidP="00660761">
      <w:pPr>
        <w:jc w:val="both"/>
        <w:rPr>
          <w:lang w:val="lv-LV"/>
        </w:rPr>
      </w:pPr>
    </w:p>
    <w:p w:rsidR="00660761" w:rsidRDefault="00F87E99" w:rsidP="00660761">
      <w:pPr>
        <w:jc w:val="both"/>
        <w:rPr>
          <w:lang w:val="lv-LV"/>
        </w:rPr>
      </w:pPr>
      <w:r>
        <w:rPr>
          <w:lang w:val="lv-LV"/>
        </w:rPr>
        <w:t>Uzdevumu apraksts s</w:t>
      </w:r>
      <w:r w:rsidR="00660761">
        <w:rPr>
          <w:lang w:val="lv-LV"/>
        </w:rPr>
        <w:t xml:space="preserve">kolēniem tika nosūtīts </w:t>
      </w:r>
      <w:r w:rsidR="0028374D">
        <w:rPr>
          <w:lang w:val="lv-LV"/>
        </w:rPr>
        <w:t xml:space="preserve">E-klases pastā. </w:t>
      </w:r>
      <w:r w:rsidR="00660761">
        <w:rPr>
          <w:lang w:val="lv-LV"/>
        </w:rPr>
        <w:t xml:space="preserve">Padlet.com rīks deva iespēju skolēniem pildīt uzdotos uzdevumus tad, kad ir brīvs laiks un iespēja. </w:t>
      </w:r>
    </w:p>
    <w:p w:rsidR="00F87E99" w:rsidRDefault="00F87E99" w:rsidP="00660761">
      <w:pPr>
        <w:jc w:val="both"/>
        <w:rPr>
          <w:lang w:val="lv-LV"/>
        </w:rPr>
      </w:pPr>
    </w:p>
    <w:p w:rsidR="00660761" w:rsidRPr="00F87E99" w:rsidRDefault="00F87E99" w:rsidP="00660761">
      <w:pPr>
        <w:jc w:val="both"/>
        <w:rPr>
          <w:lang w:val="lv-LV"/>
        </w:rPr>
      </w:pPr>
      <w:r w:rsidRPr="00F87E99">
        <w:rPr>
          <w:lang w:val="lv-LV"/>
        </w:rPr>
        <w:t>UZDEVUMU UZBŪVE</w:t>
      </w:r>
    </w:p>
    <w:p w:rsidR="00660761" w:rsidRPr="00660761" w:rsidRDefault="00660761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660761">
        <w:rPr>
          <w:b/>
          <w:bCs/>
          <w:lang w:val="lv-LV"/>
        </w:rPr>
        <w:t>Tēmu izvēlei</w:t>
      </w:r>
      <w:r w:rsidRPr="00660761">
        <w:rPr>
          <w:lang w:val="lv-LV"/>
        </w:rPr>
        <w:t xml:space="preserve"> svarīgi bija veidot starppriekšmetu saikni, piemēram, dabaszinību tēmas sasaiste ar latviešu valodu, matemātiku, datoriku vai sociālājām zinībām.</w:t>
      </w:r>
    </w:p>
    <w:p w:rsidR="00660761" w:rsidRPr="00660761" w:rsidRDefault="00660761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660761">
        <w:rPr>
          <w:lang w:val="lv-LV"/>
        </w:rPr>
        <w:t xml:space="preserve">Pārsvarā visām nodarbībām tikai veidots </w:t>
      </w:r>
      <w:r w:rsidRPr="00660761">
        <w:rPr>
          <w:b/>
          <w:bCs/>
          <w:lang w:val="lv-LV"/>
        </w:rPr>
        <w:t>video sveiciens no skolotājas</w:t>
      </w:r>
      <w:r w:rsidR="00F87E99">
        <w:rPr>
          <w:lang w:val="lv-LV"/>
        </w:rPr>
        <w:t>. M</w:t>
      </w:r>
      <w:r w:rsidR="005D0611">
        <w:rPr>
          <w:lang w:val="lv-LV"/>
        </w:rPr>
        <w:t>anuprāt, ļoti svarīgi</w:t>
      </w:r>
      <w:r w:rsidRPr="00660761">
        <w:rPr>
          <w:lang w:val="lv-LV"/>
        </w:rPr>
        <w:t xml:space="preserve">, ka skolēni </w:t>
      </w:r>
      <w:r w:rsidR="00F87E99" w:rsidRPr="00660761">
        <w:rPr>
          <w:lang w:val="lv-LV"/>
        </w:rPr>
        <w:t xml:space="preserve">savu skolotāju </w:t>
      </w:r>
      <w:r w:rsidRPr="00660761">
        <w:rPr>
          <w:lang w:val="lv-LV"/>
        </w:rPr>
        <w:t>redz vismaz video formātā, lai nezaudētu saik</w:t>
      </w:r>
      <w:r w:rsidR="00F87E99">
        <w:rPr>
          <w:lang w:val="lv-LV"/>
        </w:rPr>
        <w:t>ni un būtu skaidrs</w:t>
      </w:r>
      <w:r w:rsidRPr="00660761">
        <w:rPr>
          <w:lang w:val="lv-LV"/>
        </w:rPr>
        <w:t xml:space="preserve">, ka uzdevumi ir skolotājas veidoti. </w:t>
      </w:r>
    </w:p>
    <w:p w:rsidR="00660761" w:rsidRDefault="00660761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660761">
        <w:rPr>
          <w:lang w:val="lv-LV"/>
        </w:rPr>
        <w:t xml:space="preserve">Visām nodarbībām tika veidotas </w:t>
      </w:r>
      <w:r w:rsidRPr="009B517D">
        <w:rPr>
          <w:b/>
          <w:bCs/>
          <w:lang w:val="lv-LV"/>
        </w:rPr>
        <w:t>Powtoon animācijas</w:t>
      </w:r>
      <w:r w:rsidRPr="00660761">
        <w:rPr>
          <w:lang w:val="lv-LV"/>
        </w:rPr>
        <w:t xml:space="preserve">, par pamatu ņemot kādu Youtube vietnē pieejamu </w:t>
      </w:r>
      <w:r>
        <w:rPr>
          <w:lang w:val="lv-LV"/>
        </w:rPr>
        <w:t>video, lai skolēni animācijas veidā apgūtu jauno tēmu.</w:t>
      </w:r>
      <w:r w:rsidR="005D0611">
        <w:rPr>
          <w:lang w:val="lv-LV"/>
        </w:rPr>
        <w:t xml:space="preserve"> Animācijas ierunāju </w:t>
      </w:r>
      <w:r w:rsidR="007E1E8D">
        <w:rPr>
          <w:lang w:val="lv-LV"/>
        </w:rPr>
        <w:t>pati (audio).</w:t>
      </w:r>
    </w:p>
    <w:p w:rsidR="00660761" w:rsidRDefault="00660761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Nākamajā </w:t>
      </w:r>
      <w:r w:rsidR="007E1E8D">
        <w:rPr>
          <w:lang w:val="lv-LV"/>
        </w:rPr>
        <w:t xml:space="preserve">uzdevumu </w:t>
      </w:r>
      <w:r>
        <w:rPr>
          <w:lang w:val="lv-LV"/>
        </w:rPr>
        <w:t xml:space="preserve">daļā bija vairāki </w:t>
      </w:r>
      <w:r w:rsidRPr="009B517D">
        <w:rPr>
          <w:b/>
          <w:bCs/>
          <w:lang w:val="lv-LV"/>
        </w:rPr>
        <w:t>Learningapps.org uzdevumi</w:t>
      </w:r>
      <w:r w:rsidR="00F87E99">
        <w:rPr>
          <w:lang w:val="lv-LV"/>
        </w:rPr>
        <w:t xml:space="preserve">, kuru mērķis - </w:t>
      </w:r>
      <w:r w:rsidR="009B517D">
        <w:rPr>
          <w:lang w:val="lv-LV"/>
        </w:rPr>
        <w:t>spēļu veidā apgūt tēmu un uzzināt kaut ko jaunu. Uzdevumus</w:t>
      </w:r>
      <w:r w:rsidR="007E1E8D">
        <w:rPr>
          <w:lang w:val="lv-LV"/>
        </w:rPr>
        <w:t xml:space="preserve"> </w:t>
      </w:r>
      <w:r w:rsidR="009B517D">
        <w:rPr>
          <w:lang w:val="lv-LV"/>
        </w:rPr>
        <w:t>veidoj</w:t>
      </w:r>
      <w:r w:rsidR="007E1E8D">
        <w:rPr>
          <w:lang w:val="lv-LV"/>
        </w:rPr>
        <w:t xml:space="preserve">u </w:t>
      </w:r>
      <w:r w:rsidR="009B517D">
        <w:rPr>
          <w:lang w:val="lv-LV"/>
        </w:rPr>
        <w:t>atbilstoši nedēļas tēmai.</w:t>
      </w:r>
    </w:p>
    <w:p w:rsidR="009B517D" w:rsidRDefault="009B517D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Katras nedēļas tēmas jaunajai sadaļai izm</w:t>
      </w:r>
      <w:r w:rsidR="007E1E8D">
        <w:rPr>
          <w:lang w:val="lv-LV"/>
        </w:rPr>
        <w:t>a</w:t>
      </w:r>
      <w:r>
        <w:rPr>
          <w:lang w:val="lv-LV"/>
        </w:rPr>
        <w:t xml:space="preserve">ntoju </w:t>
      </w:r>
      <w:r w:rsidR="007E1E8D">
        <w:rPr>
          <w:lang w:val="lv-LV"/>
        </w:rPr>
        <w:t>kādu jaunu</w:t>
      </w:r>
      <w:r>
        <w:rPr>
          <w:lang w:val="lv-LV"/>
        </w:rPr>
        <w:t xml:space="preserve"> rīku, piemēram, lai skolēni veidotu savu video sveicienu</w:t>
      </w:r>
      <w:r w:rsidR="00F87E99">
        <w:rPr>
          <w:lang w:val="lv-LV"/>
        </w:rPr>
        <w:t xml:space="preserve"> pārējiem skolas biedriem vai </w:t>
      </w:r>
      <w:r>
        <w:rPr>
          <w:lang w:val="lv-LV"/>
        </w:rPr>
        <w:t>nolasītu savas mīļākās grāmatas fragme</w:t>
      </w:r>
      <w:r w:rsidR="005D0611">
        <w:rPr>
          <w:lang w:val="lv-LV"/>
        </w:rPr>
        <w:t>n</w:t>
      </w:r>
      <w:r>
        <w:rPr>
          <w:lang w:val="lv-LV"/>
        </w:rPr>
        <w:t xml:space="preserve">tu, izmantoju tādus rīkus kā </w:t>
      </w:r>
      <w:proofErr w:type="spellStart"/>
      <w:r>
        <w:rPr>
          <w:lang w:val="lv-LV"/>
        </w:rPr>
        <w:t>Flipgrid</w:t>
      </w:r>
      <w:proofErr w:type="spellEnd"/>
      <w:r>
        <w:rPr>
          <w:lang w:val="lv-LV"/>
        </w:rPr>
        <w:t xml:space="preserve">, </w:t>
      </w:r>
      <w:proofErr w:type="spellStart"/>
      <w:r w:rsidR="007E1E8D">
        <w:rPr>
          <w:lang w:val="lv-LV"/>
        </w:rPr>
        <w:t>Padlet</w:t>
      </w:r>
      <w:proofErr w:type="spellEnd"/>
      <w:r w:rsidR="007E1E8D">
        <w:rPr>
          <w:lang w:val="lv-LV"/>
        </w:rPr>
        <w:t xml:space="preserve"> sienas, kur skolēni ievi</w:t>
      </w:r>
      <w:r w:rsidR="005D0611">
        <w:rPr>
          <w:lang w:val="lv-LV"/>
        </w:rPr>
        <w:t>etoja savu lasījumu vai digitālo</w:t>
      </w:r>
      <w:r w:rsidR="007E1E8D">
        <w:rPr>
          <w:lang w:val="lv-LV"/>
        </w:rPr>
        <w:t xml:space="preserve"> zīmējumu. </w:t>
      </w:r>
    </w:p>
    <w:p w:rsidR="00660761" w:rsidRDefault="00660761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Lai atkārtotu apgūto, tika iz</w:t>
      </w:r>
      <w:r w:rsidR="009B517D">
        <w:rPr>
          <w:lang w:val="lv-LV"/>
        </w:rPr>
        <w:t>m</w:t>
      </w:r>
      <w:r>
        <w:rPr>
          <w:lang w:val="lv-LV"/>
        </w:rPr>
        <w:t>a</w:t>
      </w:r>
      <w:r w:rsidR="009B517D">
        <w:rPr>
          <w:lang w:val="lv-LV"/>
        </w:rPr>
        <w:t>n</w:t>
      </w:r>
      <w:r>
        <w:rPr>
          <w:lang w:val="lv-LV"/>
        </w:rPr>
        <w:t xml:space="preserve">tots rīks </w:t>
      </w:r>
      <w:r w:rsidRPr="009B517D">
        <w:rPr>
          <w:b/>
          <w:bCs/>
          <w:lang w:val="lv-LV"/>
        </w:rPr>
        <w:t>Kahoot.it,</w:t>
      </w:r>
      <w:r>
        <w:rPr>
          <w:lang w:val="lv-LV"/>
        </w:rPr>
        <w:t xml:space="preserve"> kas ļauj skolēniem sp</w:t>
      </w:r>
      <w:r w:rsidR="005D0611">
        <w:rPr>
          <w:lang w:val="lv-LV"/>
        </w:rPr>
        <w:t xml:space="preserve">ēles veidā pildīt dažādu veidu </w:t>
      </w:r>
      <w:r>
        <w:rPr>
          <w:lang w:val="lv-LV"/>
        </w:rPr>
        <w:t xml:space="preserve">testus vai </w:t>
      </w:r>
      <w:r w:rsidR="005D0611">
        <w:rPr>
          <w:lang w:val="lv-LV"/>
        </w:rPr>
        <w:t xml:space="preserve">informāciju </w:t>
      </w:r>
      <w:r>
        <w:rPr>
          <w:lang w:val="lv-LV"/>
        </w:rPr>
        <w:t>sarindot</w:t>
      </w:r>
      <w:r w:rsidR="005D0611">
        <w:rPr>
          <w:lang w:val="lv-LV"/>
        </w:rPr>
        <w:t xml:space="preserve"> noteiktā</w:t>
      </w:r>
      <w:r>
        <w:rPr>
          <w:lang w:val="lv-LV"/>
        </w:rPr>
        <w:t xml:space="preserve"> secībā.</w:t>
      </w:r>
      <w:r w:rsidR="00F87E99">
        <w:rPr>
          <w:lang w:val="lv-LV"/>
        </w:rPr>
        <w:t xml:space="preserve"> Šīs rīks </w:t>
      </w:r>
      <w:r w:rsidR="009B517D">
        <w:rPr>
          <w:lang w:val="lv-LV"/>
        </w:rPr>
        <w:t>skolēniem</w:t>
      </w:r>
      <w:r w:rsidR="00F87E99">
        <w:rPr>
          <w:lang w:val="lv-LV"/>
        </w:rPr>
        <w:t xml:space="preserve"> ir</w:t>
      </w:r>
      <w:r w:rsidR="009B517D">
        <w:rPr>
          <w:lang w:val="lv-LV"/>
        </w:rPr>
        <w:t xml:space="preserve"> ļoti iemīļots un atzīts par interesantu esam.</w:t>
      </w:r>
    </w:p>
    <w:p w:rsidR="009B517D" w:rsidRPr="00660761" w:rsidRDefault="009B517D" w:rsidP="00660761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9B517D">
        <w:rPr>
          <w:b/>
          <w:bCs/>
          <w:lang w:val="lv-LV"/>
        </w:rPr>
        <w:t>Atgriezeniskās saites</w:t>
      </w:r>
      <w:r>
        <w:rPr>
          <w:lang w:val="lv-LV"/>
        </w:rPr>
        <w:t xml:space="preserve"> veidošanai, l</w:t>
      </w:r>
      <w:r w:rsidR="00F87E99">
        <w:rPr>
          <w:lang w:val="lv-LV"/>
        </w:rPr>
        <w:t xml:space="preserve">ai man kā skolotājai būtu </w:t>
      </w:r>
      <w:r>
        <w:rPr>
          <w:lang w:val="lv-LV"/>
        </w:rPr>
        <w:t>skaidrs</w:t>
      </w:r>
      <w:r w:rsidR="00F87E99">
        <w:rPr>
          <w:lang w:val="lv-LV"/>
        </w:rPr>
        <w:t>,</w:t>
      </w:r>
      <w:r>
        <w:rPr>
          <w:lang w:val="lv-LV"/>
        </w:rPr>
        <w:t xml:space="preserve"> vai skolēni ir pild</w:t>
      </w:r>
      <w:r w:rsidR="00F87E99">
        <w:rPr>
          <w:lang w:val="lv-LV"/>
        </w:rPr>
        <w:t xml:space="preserve">ījuši uzdevumus, vai tie, </w:t>
      </w:r>
      <w:r>
        <w:rPr>
          <w:lang w:val="lv-LV"/>
        </w:rPr>
        <w:t>viņuprāt</w:t>
      </w:r>
      <w:r w:rsidR="00F87E99">
        <w:rPr>
          <w:lang w:val="lv-LV"/>
        </w:rPr>
        <w:t xml:space="preserve">, bijuši saprotami </w:t>
      </w:r>
      <w:r>
        <w:rPr>
          <w:lang w:val="lv-LV"/>
        </w:rPr>
        <w:t>un vai nedēļas tēma ir bijusi interesanta, izmantoju Google veidlapas, kas ļāva ievākt šo informāciju</w:t>
      </w:r>
      <w:r w:rsidR="007E1E8D">
        <w:rPr>
          <w:lang w:val="lv-LV"/>
        </w:rPr>
        <w:t xml:space="preserve"> tiešsaistes anektu veidā.</w:t>
      </w:r>
    </w:p>
    <w:p w:rsidR="006A045B" w:rsidRDefault="006A045B" w:rsidP="00660761">
      <w:pPr>
        <w:jc w:val="both"/>
        <w:rPr>
          <w:lang w:val="lv-LV"/>
        </w:rPr>
      </w:pPr>
    </w:p>
    <w:p w:rsidR="006A045B" w:rsidRDefault="00F87E99" w:rsidP="00660761">
      <w:pPr>
        <w:jc w:val="both"/>
        <w:rPr>
          <w:lang w:val="lv-LV"/>
        </w:rPr>
      </w:pPr>
      <w:r>
        <w:rPr>
          <w:lang w:val="lv-LV"/>
        </w:rPr>
        <w:t>DAŽI TĒMU PIEMĒRI</w:t>
      </w:r>
    </w:p>
    <w:p w:rsidR="00FE679A" w:rsidRDefault="006A045B" w:rsidP="006F4CD1">
      <w:pPr>
        <w:pStyle w:val="ListParagraph"/>
        <w:numPr>
          <w:ilvl w:val="0"/>
          <w:numId w:val="2"/>
        </w:numPr>
        <w:jc w:val="both"/>
        <w:rPr>
          <w:lang w:val="lv-LV"/>
        </w:rPr>
      </w:pPr>
      <w:proofErr w:type="spellStart"/>
      <w:r w:rsidRPr="00FE679A">
        <w:rPr>
          <w:lang w:val="lv-LV"/>
        </w:rPr>
        <w:t>Dabaszinību</w:t>
      </w:r>
      <w:proofErr w:type="spellEnd"/>
      <w:r w:rsidRPr="00FE679A">
        <w:rPr>
          <w:lang w:val="lv-LV"/>
        </w:rPr>
        <w:t xml:space="preserve"> nodarbība tēmas "Tauriņi" apguvei. Lai sāktu darbu</w:t>
      </w:r>
      <w:r w:rsidR="00F87E99" w:rsidRPr="00FE679A">
        <w:rPr>
          <w:lang w:val="lv-LV"/>
        </w:rPr>
        <w:t>,</w:t>
      </w:r>
      <w:r w:rsidRPr="00FE679A">
        <w:rPr>
          <w:lang w:val="lv-LV"/>
        </w:rPr>
        <w:t xml:space="preserve"> skolēniem ir</w:t>
      </w:r>
      <w:r w:rsidR="00F87E99" w:rsidRPr="00FE679A">
        <w:rPr>
          <w:lang w:val="lv-LV"/>
        </w:rPr>
        <w:t xml:space="preserve"> jāatver šī internet</w:t>
      </w:r>
      <w:r w:rsidR="005D0611">
        <w:rPr>
          <w:lang w:val="lv-LV"/>
        </w:rPr>
        <w:t xml:space="preserve">a adrese: </w:t>
      </w:r>
      <w:hyperlink r:id="rId5" w:tgtFrame="_blank" w:history="1">
        <w:r w:rsidRPr="00FE679A">
          <w:rPr>
            <w:b/>
            <w:color w:val="2E74B5" w:themeColor="accent5" w:themeShade="BF"/>
            <w:lang w:val="lv-LV"/>
          </w:rPr>
          <w:t>ej.uz/</w:t>
        </w:r>
        <w:proofErr w:type="spellStart"/>
        <w:r w:rsidRPr="00FE679A">
          <w:rPr>
            <w:b/>
            <w:color w:val="2E74B5" w:themeColor="accent5" w:themeShade="BF"/>
            <w:lang w:val="lv-LV"/>
          </w:rPr>
          <w:t>taurinivdc</w:t>
        </w:r>
        <w:proofErr w:type="spellEnd"/>
      </w:hyperlink>
    </w:p>
    <w:p w:rsidR="006A045B" w:rsidRPr="00FE679A" w:rsidRDefault="00F87E99" w:rsidP="006F4CD1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FE679A">
        <w:rPr>
          <w:lang w:val="lv-LV"/>
        </w:rPr>
        <w:t>Matemātikas nodarbība</w:t>
      </w:r>
      <w:r w:rsidR="006A045B" w:rsidRPr="00FE679A">
        <w:rPr>
          <w:lang w:val="lv-LV"/>
        </w:rPr>
        <w:t xml:space="preserve"> tēmas "Mērījumu veikšana" apguvei. Lai sāktu darbu</w:t>
      </w:r>
      <w:r w:rsidRPr="00FE679A">
        <w:rPr>
          <w:lang w:val="lv-LV"/>
        </w:rPr>
        <w:t>,</w:t>
      </w:r>
      <w:r w:rsidR="006A045B" w:rsidRPr="00FE679A">
        <w:rPr>
          <w:lang w:val="lv-LV"/>
        </w:rPr>
        <w:t xml:space="preserve"> skolēniem ir</w:t>
      </w:r>
      <w:r w:rsidR="005D0611">
        <w:rPr>
          <w:lang w:val="lv-LV"/>
        </w:rPr>
        <w:t xml:space="preserve"> jāatver šī interneta adrese: </w:t>
      </w:r>
      <w:hyperlink r:id="rId6" w:tgtFrame="_blank" w:history="1">
        <w:r w:rsidR="006A045B" w:rsidRPr="00FE679A">
          <w:rPr>
            <w:b/>
            <w:color w:val="2E74B5" w:themeColor="accent5" w:themeShade="BF"/>
            <w:lang w:val="lv-LV"/>
          </w:rPr>
          <w:t>ej.uz/</w:t>
        </w:r>
        <w:proofErr w:type="spellStart"/>
        <w:r w:rsidR="006A045B" w:rsidRPr="00FE679A">
          <w:rPr>
            <w:b/>
            <w:color w:val="2E74B5" w:themeColor="accent5" w:themeShade="BF"/>
            <w:lang w:val="lv-LV"/>
          </w:rPr>
          <w:t>matarnita</w:t>
        </w:r>
        <w:proofErr w:type="spellEnd"/>
      </w:hyperlink>
    </w:p>
    <w:p w:rsidR="006A045B" w:rsidRPr="00FE679A" w:rsidRDefault="006A045B" w:rsidP="00660761">
      <w:pPr>
        <w:pStyle w:val="ListParagraph"/>
        <w:numPr>
          <w:ilvl w:val="0"/>
          <w:numId w:val="2"/>
        </w:numPr>
        <w:jc w:val="both"/>
        <w:rPr>
          <w:lang w:val="lv-LV"/>
        </w:rPr>
      </w:pPr>
      <w:proofErr w:type="spellStart"/>
      <w:r w:rsidRPr="00FE679A">
        <w:rPr>
          <w:lang w:val="lv-LV"/>
        </w:rPr>
        <w:t>Dabaszinību</w:t>
      </w:r>
      <w:proofErr w:type="spellEnd"/>
      <w:r w:rsidRPr="00FE679A">
        <w:rPr>
          <w:lang w:val="lv-LV"/>
        </w:rPr>
        <w:t xml:space="preserve"> un latviešu valodas</w:t>
      </w:r>
      <w:r w:rsidR="00F87E99" w:rsidRPr="00FE679A">
        <w:rPr>
          <w:lang w:val="lv-LV"/>
        </w:rPr>
        <w:t xml:space="preserve"> tēma "Mākoņi". Lai sāktu darbu, </w:t>
      </w:r>
      <w:r w:rsidRPr="00FE679A">
        <w:rPr>
          <w:lang w:val="lv-LV"/>
        </w:rPr>
        <w:t>skolēniem ir</w:t>
      </w:r>
      <w:r w:rsidR="005D0611">
        <w:rPr>
          <w:lang w:val="lv-LV"/>
        </w:rPr>
        <w:t xml:space="preserve"> jāatver šī interneta adrese: </w:t>
      </w:r>
      <w:hyperlink r:id="rId7" w:tgtFrame="_blank" w:history="1">
        <w:r w:rsidRPr="00FE679A">
          <w:rPr>
            <w:b/>
            <w:color w:val="2E74B5" w:themeColor="accent5" w:themeShade="BF"/>
            <w:lang w:val="lv-LV"/>
          </w:rPr>
          <w:t>ej.uz/</w:t>
        </w:r>
        <w:proofErr w:type="spellStart"/>
        <w:r w:rsidRPr="00FE679A">
          <w:rPr>
            <w:b/>
            <w:color w:val="2E74B5" w:themeColor="accent5" w:themeShade="BF"/>
            <w:lang w:val="lv-LV"/>
          </w:rPr>
          <w:t>makonivdc</w:t>
        </w:r>
        <w:proofErr w:type="spellEnd"/>
      </w:hyperlink>
    </w:p>
    <w:p w:rsidR="006A045B" w:rsidRPr="00FE679A" w:rsidRDefault="006A045B" w:rsidP="00660761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FE679A">
        <w:rPr>
          <w:lang w:val="lv-LV"/>
        </w:rPr>
        <w:t>Datorikas un programmēšanas tēma "Datorspēles". Lai sāktu darbu</w:t>
      </w:r>
      <w:r w:rsidR="00F87E99" w:rsidRPr="00FE679A">
        <w:rPr>
          <w:lang w:val="lv-LV"/>
        </w:rPr>
        <w:t>,</w:t>
      </w:r>
      <w:r w:rsidRPr="00FE679A">
        <w:rPr>
          <w:lang w:val="lv-LV"/>
        </w:rPr>
        <w:t xml:space="preserve"> skolēniem i</w:t>
      </w:r>
      <w:r w:rsidR="005D0611">
        <w:rPr>
          <w:lang w:val="lv-LV"/>
        </w:rPr>
        <w:t xml:space="preserve">r jāatver šī interneta adrese: </w:t>
      </w:r>
      <w:hyperlink r:id="rId8" w:tgtFrame="_blank" w:history="1">
        <w:r w:rsidRPr="00FE679A">
          <w:rPr>
            <w:b/>
            <w:color w:val="2E74B5" w:themeColor="accent5" w:themeShade="BF"/>
            <w:lang w:val="lv-LV"/>
          </w:rPr>
          <w:t>ej.uz/</w:t>
        </w:r>
        <w:proofErr w:type="spellStart"/>
        <w:r w:rsidRPr="00FE679A">
          <w:rPr>
            <w:b/>
            <w:color w:val="2E74B5" w:themeColor="accent5" w:themeShade="BF"/>
            <w:lang w:val="lv-LV"/>
          </w:rPr>
          <w:t>datspvdc</w:t>
        </w:r>
        <w:proofErr w:type="spellEnd"/>
        <w:r w:rsidRPr="00FE679A">
          <w:rPr>
            <w:b/>
            <w:color w:val="2E74B5" w:themeColor="accent5" w:themeShade="BF"/>
            <w:lang w:val="lv-LV"/>
          </w:rPr>
          <w:t> </w:t>
        </w:r>
      </w:hyperlink>
    </w:p>
    <w:p w:rsidR="006A045B" w:rsidRDefault="006A045B" w:rsidP="0066076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:rsidR="006A045B" w:rsidRPr="006A045B" w:rsidRDefault="006A045B" w:rsidP="006A045B">
      <w:pPr>
        <w:rPr>
          <w:rFonts w:ascii="Times New Roman" w:eastAsia="Times New Roman" w:hAnsi="Times New Roman" w:cs="Times New Roman"/>
          <w:lang w:eastAsia="en-GB"/>
        </w:rPr>
      </w:pPr>
    </w:p>
    <w:p w:rsidR="006A045B" w:rsidRPr="006A045B" w:rsidRDefault="00F1713C" w:rsidP="00F1713C">
      <w:pPr>
        <w:jc w:val="right"/>
        <w:rPr>
          <w:lang w:val="lv-LV"/>
        </w:rPr>
      </w:pPr>
      <w:r>
        <w:rPr>
          <w:lang w:val="lv-LV"/>
        </w:rPr>
        <w:t>Arnita Damberg</w:t>
      </w:r>
      <w:bookmarkStart w:id="0" w:name="_GoBack"/>
      <w:bookmarkEnd w:id="0"/>
      <w:r>
        <w:rPr>
          <w:lang w:val="lv-LV"/>
        </w:rPr>
        <w:t>a, Ventspils Digitālā centra speciāliste</w:t>
      </w:r>
    </w:p>
    <w:sectPr w:rsidR="006A045B" w:rsidRPr="006A045B" w:rsidSect="007E1E8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7C8"/>
    <w:multiLevelType w:val="hybridMultilevel"/>
    <w:tmpl w:val="9322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966"/>
    <w:multiLevelType w:val="hybridMultilevel"/>
    <w:tmpl w:val="0354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5648"/>
    <w:multiLevelType w:val="hybridMultilevel"/>
    <w:tmpl w:val="C420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33B0"/>
    <w:multiLevelType w:val="hybridMultilevel"/>
    <w:tmpl w:val="100E5006"/>
    <w:lvl w:ilvl="0" w:tplc="4AE6DE12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62626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34"/>
    <w:rsid w:val="002600D7"/>
    <w:rsid w:val="0028374D"/>
    <w:rsid w:val="00560F34"/>
    <w:rsid w:val="005D0611"/>
    <w:rsid w:val="006160E7"/>
    <w:rsid w:val="00660761"/>
    <w:rsid w:val="006A045B"/>
    <w:rsid w:val="007E1E8D"/>
    <w:rsid w:val="009B517D"/>
    <w:rsid w:val="009C1A23"/>
    <w:rsid w:val="00A83E4E"/>
    <w:rsid w:val="00BB7772"/>
    <w:rsid w:val="00BE4186"/>
    <w:rsid w:val="00F1713C"/>
    <w:rsid w:val="00F87E99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94FB-C680-1045-8C23-FBB03C8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0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arnita_vaitkus1/datorspe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arnitava/zcsbf2ws31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ArnitaV/zph77h0kyzx2" TargetMode="External"/><Relationship Id="rId5" Type="http://schemas.openxmlformats.org/officeDocument/2006/relationships/hyperlink" Target="https://ej.uz/taurinivd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arnita.vaitkus@gmail.com</dc:creator>
  <cp:keywords/>
  <dc:description/>
  <cp:lastModifiedBy>Inta Leilande</cp:lastModifiedBy>
  <cp:revision>6</cp:revision>
  <dcterms:created xsi:type="dcterms:W3CDTF">2020-11-17T13:53:00Z</dcterms:created>
  <dcterms:modified xsi:type="dcterms:W3CDTF">2020-11-30T13:36:00Z</dcterms:modified>
</cp:coreProperties>
</file>