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ADB" w:rsidRDefault="007A1ADB" w:rsidP="007A1ADB">
      <w:pPr>
        <w:rPr>
          <w:lang w:val="lv-LV"/>
        </w:rPr>
      </w:pPr>
      <w:bookmarkStart w:id="0" w:name="_GoBack"/>
      <w:bookmarkEnd w:id="0"/>
      <w:r w:rsidRPr="007A1ADB">
        <w:rPr>
          <w:b/>
          <w:lang w:val="lv-LV"/>
        </w:rPr>
        <w:t>Mācību priekšmets:</w:t>
      </w:r>
      <w:r>
        <w:rPr>
          <w:lang w:val="lv-LV"/>
        </w:rPr>
        <w:t xml:space="preserve">  Latviešu valoda 22.03.2019.</w:t>
      </w:r>
      <w:r>
        <w:rPr>
          <w:lang w:val="lv-LV"/>
        </w:rPr>
        <w:tab/>
      </w:r>
      <w:r>
        <w:rPr>
          <w:lang w:val="lv-LV"/>
        </w:rPr>
        <w:tab/>
      </w:r>
      <w:r>
        <w:rPr>
          <w:lang w:val="lv-LV"/>
        </w:rPr>
        <w:tab/>
        <w:t xml:space="preserve">                  </w:t>
      </w:r>
      <w:r w:rsidRPr="007A1ADB">
        <w:rPr>
          <w:b/>
          <w:lang w:val="lv-LV"/>
        </w:rPr>
        <w:t>Stundas plāns</w:t>
      </w:r>
    </w:p>
    <w:p w:rsidR="007A1ADB" w:rsidRDefault="007A1ADB" w:rsidP="00606A09">
      <w:pPr>
        <w:spacing w:after="0" w:line="240" w:lineRule="auto"/>
        <w:rPr>
          <w:lang w:val="lv-LV"/>
        </w:rPr>
      </w:pPr>
      <w:r w:rsidRPr="007A1ADB">
        <w:rPr>
          <w:b/>
          <w:lang w:val="lv-LV"/>
        </w:rPr>
        <w:t>Klase:</w:t>
      </w:r>
      <w:r>
        <w:rPr>
          <w:lang w:val="lv-LV"/>
        </w:rPr>
        <w:t xml:space="preserve"> 8.klase</w:t>
      </w:r>
    </w:p>
    <w:p w:rsidR="007A1ADB" w:rsidRDefault="007A1ADB" w:rsidP="00606A09">
      <w:pPr>
        <w:spacing w:after="0" w:line="240" w:lineRule="auto"/>
        <w:rPr>
          <w:lang w:val="lv-LV"/>
        </w:rPr>
      </w:pPr>
      <w:r w:rsidRPr="007A1ADB">
        <w:rPr>
          <w:b/>
          <w:lang w:val="lv-LV"/>
        </w:rPr>
        <w:t>Tēma:</w:t>
      </w:r>
      <w:r>
        <w:rPr>
          <w:lang w:val="lv-LV"/>
        </w:rPr>
        <w:t xml:space="preserve"> Savrupinājumu praktisks un stilistisks lietojums.</w:t>
      </w:r>
    </w:p>
    <w:p w:rsidR="007A1ADB" w:rsidRDefault="007A1ADB" w:rsidP="00606A09">
      <w:pPr>
        <w:spacing w:after="0" w:line="240" w:lineRule="auto"/>
        <w:rPr>
          <w:lang w:val="lv-LV"/>
        </w:rPr>
      </w:pPr>
      <w:r w:rsidRPr="007A1ADB">
        <w:rPr>
          <w:b/>
          <w:lang w:val="lv-LV"/>
        </w:rPr>
        <w:t>Temats:</w:t>
      </w:r>
      <w:r>
        <w:rPr>
          <w:lang w:val="lv-LV"/>
        </w:rPr>
        <w:t xml:space="preserve"> Divdabja teiciens.</w:t>
      </w:r>
    </w:p>
    <w:p w:rsidR="007A1ADB" w:rsidRDefault="007A1ADB" w:rsidP="00606A09">
      <w:pPr>
        <w:spacing w:after="0" w:line="240" w:lineRule="auto"/>
        <w:rPr>
          <w:lang w:val="lv-LV"/>
        </w:rPr>
      </w:pPr>
      <w:r w:rsidRPr="007A1ADB">
        <w:rPr>
          <w:b/>
          <w:lang w:val="lv-LV"/>
        </w:rPr>
        <w:t>Stundas plānu izstrādāja un stundu vada:</w:t>
      </w:r>
      <w:r>
        <w:rPr>
          <w:lang w:val="lv-LV"/>
        </w:rPr>
        <w:t xml:space="preserve">  Gunita Draveniece</w:t>
      </w:r>
    </w:p>
    <w:p w:rsidR="00606A09" w:rsidRDefault="00606A09" w:rsidP="00606A09">
      <w:pPr>
        <w:spacing w:after="0" w:line="240" w:lineRule="auto"/>
        <w:rPr>
          <w:lang w:val="lv-LV"/>
        </w:rPr>
      </w:pPr>
    </w:p>
    <w:p w:rsidR="007A1ADB" w:rsidRPr="007A1ADB" w:rsidRDefault="007A1ADB">
      <w:pPr>
        <w:rPr>
          <w:b/>
          <w:lang w:val="lv-LV"/>
        </w:rPr>
      </w:pPr>
      <w:r w:rsidRPr="007A1ADB">
        <w:rPr>
          <w:b/>
          <w:lang w:val="lv-LV"/>
        </w:rPr>
        <w:t xml:space="preserve">Iepriekšējās zināšanas un prasmes: </w:t>
      </w:r>
    </w:p>
    <w:p w:rsidR="007A1ADB" w:rsidRDefault="007A1ADB">
      <w:pPr>
        <w:rPr>
          <w:lang w:val="lv-LV"/>
        </w:rPr>
      </w:pPr>
      <w:r>
        <w:rPr>
          <w:lang w:val="lv-LV"/>
        </w:rPr>
        <w:t xml:space="preserve">7.klasē apgūta tēma – Divdabji (padziļināti); Divdabja teiciens (informatīvi).  </w:t>
      </w:r>
    </w:p>
    <w:p w:rsidR="007A1ADB" w:rsidRDefault="007A1ADB">
      <w:pPr>
        <w:rPr>
          <w:lang w:val="lv-LV"/>
        </w:rPr>
      </w:pPr>
      <w:r>
        <w:rPr>
          <w:lang w:val="lv-LV"/>
        </w:rPr>
        <w:t>8.klasē 1.semestrī apgūta tēma – Teikuma locekļi (arī dubultlocekļi ar atsevišķiem gadījumiem, kad tie ir divdabja teiciena pamatvārds).</w:t>
      </w:r>
    </w:p>
    <w:p w:rsidR="007A1ADB" w:rsidRDefault="007A1ADB">
      <w:pPr>
        <w:rPr>
          <w:lang w:val="lv-LV"/>
        </w:rPr>
      </w:pPr>
      <w:r>
        <w:rPr>
          <w:lang w:val="lv-LV"/>
        </w:rPr>
        <w:t>8.klasē 2.semestrī apgūta tēma – Savrupināti apzīmētāji, pielikumi un apstākļi.</w:t>
      </w:r>
    </w:p>
    <w:p w:rsidR="00206047" w:rsidRDefault="00903667">
      <w:pPr>
        <w:rPr>
          <w:lang w:val="lv-LV"/>
        </w:rPr>
      </w:pPr>
      <w:r w:rsidRPr="00206047">
        <w:rPr>
          <w:b/>
          <w:lang w:val="lv-LV"/>
        </w:rPr>
        <w:t>Sasniedzamie rezultāti skolēnam:</w:t>
      </w:r>
      <w:r>
        <w:rPr>
          <w:lang w:val="lv-LV"/>
        </w:rPr>
        <w:t xml:space="preserve"> </w:t>
      </w:r>
    </w:p>
    <w:p w:rsidR="00903667" w:rsidRDefault="00FE3434">
      <w:pPr>
        <w:rPr>
          <w:lang w:val="lv-LV"/>
        </w:rPr>
      </w:pPr>
      <w:r>
        <w:rPr>
          <w:lang w:val="lv-LV"/>
        </w:rPr>
        <w:t>Tekstā atpazīs</w:t>
      </w:r>
      <w:r w:rsidR="00DB2F0F">
        <w:rPr>
          <w:lang w:val="lv-LV"/>
        </w:rPr>
        <w:t>t</w:t>
      </w:r>
      <w:r>
        <w:rPr>
          <w:lang w:val="lv-LV"/>
        </w:rPr>
        <w:t xml:space="preserve"> un atdal</w:t>
      </w:r>
      <w:r w:rsidR="00DB2F0F">
        <w:rPr>
          <w:lang w:val="lv-LV"/>
        </w:rPr>
        <w:t>a</w:t>
      </w:r>
      <w:r>
        <w:rPr>
          <w:lang w:val="lv-LV"/>
        </w:rPr>
        <w:t xml:space="preserve"> ar pieturzīmēm divdabja teicienu. Lieto to paša radītos teikumos</w:t>
      </w:r>
      <w:r w:rsidR="00DB2F0F">
        <w:rPr>
          <w:lang w:val="lv-LV"/>
        </w:rPr>
        <w:t>, izmantojot stundā izveidoto atgādni</w:t>
      </w:r>
      <w:r>
        <w:rPr>
          <w:lang w:val="lv-LV"/>
        </w:rPr>
        <w:t>.</w:t>
      </w:r>
    </w:p>
    <w:p w:rsidR="00206047" w:rsidRDefault="00206047">
      <w:pPr>
        <w:rPr>
          <w:b/>
          <w:lang w:val="lv-LV"/>
        </w:rPr>
      </w:pPr>
      <w:r w:rsidRPr="003808A5">
        <w:rPr>
          <w:b/>
          <w:lang w:val="lv-LV"/>
        </w:rPr>
        <w:t>Mācību metodes un pieejas:</w:t>
      </w:r>
    </w:p>
    <w:p w:rsidR="003808A5" w:rsidRDefault="003808A5">
      <w:pPr>
        <w:rPr>
          <w:lang w:val="lv-LV"/>
        </w:rPr>
      </w:pPr>
      <w:r>
        <w:rPr>
          <w:lang w:val="lv-LV"/>
        </w:rPr>
        <w:t>Iepriekšējo zināšanu aktualizācijā – reproduktīvā un deskriptīvā metode (trīs idejas par divdabja teicienu)</w:t>
      </w:r>
      <w:r w:rsidR="004626C0">
        <w:rPr>
          <w:lang w:val="lv-LV"/>
        </w:rPr>
        <w:t>; darbs ar tekstu (ptz likšana teikumos); salīdzināšana (teksts un filma);</w:t>
      </w:r>
    </w:p>
    <w:p w:rsidR="003808A5" w:rsidRDefault="003808A5">
      <w:pPr>
        <w:rPr>
          <w:lang w:val="lv-LV"/>
        </w:rPr>
      </w:pPr>
      <w:r>
        <w:rPr>
          <w:lang w:val="lv-LV"/>
        </w:rPr>
        <w:t>Zināšanu radīšanā – vizualizācija (plakāts)</w:t>
      </w:r>
      <w:r w:rsidR="004626C0">
        <w:rPr>
          <w:lang w:val="lv-LV"/>
        </w:rPr>
        <w:t xml:space="preserve">; </w:t>
      </w:r>
    </w:p>
    <w:p w:rsidR="004626C0" w:rsidRPr="003808A5" w:rsidRDefault="004626C0">
      <w:pPr>
        <w:rPr>
          <w:lang w:val="lv-LV"/>
        </w:rPr>
      </w:pPr>
      <w:r>
        <w:rPr>
          <w:lang w:val="lv-LV"/>
        </w:rPr>
        <w:t>Zināšanu lietojumā – jaunrade un sadarbības metodes (</w:t>
      </w:r>
      <w:r w:rsidR="00606A09">
        <w:rPr>
          <w:lang w:val="lv-LV"/>
        </w:rPr>
        <w:t>5</w:t>
      </w:r>
      <w:r>
        <w:rPr>
          <w:lang w:val="lv-LV"/>
        </w:rPr>
        <w:t xml:space="preserve">.uzdevums); </w:t>
      </w:r>
    </w:p>
    <w:p w:rsidR="00206047" w:rsidRPr="004626C0" w:rsidRDefault="003808A5">
      <w:pPr>
        <w:rPr>
          <w:b/>
          <w:lang w:val="lv-LV"/>
        </w:rPr>
      </w:pPr>
      <w:r w:rsidRPr="004626C0">
        <w:rPr>
          <w:b/>
          <w:lang w:val="lv-LV"/>
        </w:rPr>
        <w:t>Izglītojamā izaugsmes mērījuma metodika:</w:t>
      </w:r>
    </w:p>
    <w:p w:rsidR="003808A5" w:rsidRDefault="003808A5">
      <w:pPr>
        <w:rPr>
          <w:lang w:val="lv-LV"/>
        </w:rPr>
      </w:pPr>
      <w:r>
        <w:rPr>
          <w:lang w:val="lv-LV"/>
        </w:rPr>
        <w:t>Skolēns temata apguves sākumā pašvērtējot konstatē, kurā apguves līmenī ir; stundas beigās atzīmē</w:t>
      </w:r>
      <w:r w:rsidR="00634503">
        <w:rPr>
          <w:lang w:val="lv-LV"/>
        </w:rPr>
        <w:t>,</w:t>
      </w:r>
      <w:r>
        <w:rPr>
          <w:lang w:val="lv-LV"/>
        </w:rPr>
        <w:t xml:space="preserve"> kurā nākamajā pakāpē ir nokļuvis. Tiek izmantots skolēna zināšanu un prasmju līmeņu apraksts.</w:t>
      </w:r>
    </w:p>
    <w:p w:rsidR="006A7B6D" w:rsidRPr="00CB0ACE" w:rsidRDefault="006A7B6D" w:rsidP="006A7B6D">
      <w:pPr>
        <w:rPr>
          <w:b/>
          <w:lang w:val="lv-LV"/>
        </w:rPr>
      </w:pPr>
      <w:r>
        <w:rPr>
          <w:lang w:val="lv-LV"/>
        </w:rPr>
        <w:t xml:space="preserve">          </w:t>
      </w:r>
      <w:r w:rsidRPr="00CB0ACE">
        <w:rPr>
          <w:b/>
          <w:lang w:val="lv-LV"/>
        </w:rPr>
        <w:t>Skolēna zināšanu un prasmju līmeņu apraksts</w:t>
      </w:r>
    </w:p>
    <w:tbl>
      <w:tblPr>
        <w:tblStyle w:val="TableGrid"/>
        <w:tblW w:w="9118" w:type="dxa"/>
        <w:tblInd w:w="468" w:type="dxa"/>
        <w:tblLook w:val="04A0" w:firstRow="1" w:lastRow="0" w:firstColumn="1" w:lastColumn="0" w:noHBand="0" w:noVBand="1"/>
      </w:tblPr>
      <w:tblGrid>
        <w:gridCol w:w="1620"/>
        <w:gridCol w:w="1800"/>
        <w:gridCol w:w="3150"/>
        <w:gridCol w:w="2548"/>
      </w:tblGrid>
      <w:tr w:rsidR="006A7B6D" w:rsidRPr="001452BB" w:rsidTr="005A70E4">
        <w:tc>
          <w:tcPr>
            <w:tcW w:w="1620" w:type="dxa"/>
          </w:tcPr>
          <w:p w:rsidR="006A7B6D" w:rsidRPr="001452BB" w:rsidRDefault="006A7B6D" w:rsidP="005A70E4">
            <w:pPr>
              <w:rPr>
                <w:sz w:val="20"/>
                <w:szCs w:val="20"/>
                <w:lang w:val="lv-LV"/>
              </w:rPr>
            </w:pPr>
            <w:r w:rsidRPr="001452BB">
              <w:rPr>
                <w:sz w:val="20"/>
                <w:szCs w:val="20"/>
                <w:lang w:val="lv-LV"/>
              </w:rPr>
              <w:t>1.līmenis</w:t>
            </w:r>
          </w:p>
        </w:tc>
        <w:tc>
          <w:tcPr>
            <w:tcW w:w="1800" w:type="dxa"/>
          </w:tcPr>
          <w:p w:rsidR="006A7B6D" w:rsidRPr="001452BB" w:rsidRDefault="006A7B6D" w:rsidP="005A70E4">
            <w:pPr>
              <w:rPr>
                <w:sz w:val="20"/>
                <w:szCs w:val="20"/>
                <w:lang w:val="lv-LV"/>
              </w:rPr>
            </w:pPr>
            <w:r w:rsidRPr="001452BB">
              <w:rPr>
                <w:sz w:val="20"/>
                <w:szCs w:val="20"/>
                <w:lang w:val="lv-LV"/>
              </w:rPr>
              <w:t>2.līmenis</w:t>
            </w:r>
          </w:p>
        </w:tc>
        <w:tc>
          <w:tcPr>
            <w:tcW w:w="3150" w:type="dxa"/>
          </w:tcPr>
          <w:p w:rsidR="006A7B6D" w:rsidRPr="001452BB" w:rsidRDefault="006A7B6D" w:rsidP="005A70E4">
            <w:pPr>
              <w:rPr>
                <w:sz w:val="20"/>
                <w:szCs w:val="20"/>
                <w:lang w:val="lv-LV"/>
              </w:rPr>
            </w:pPr>
            <w:r w:rsidRPr="001452BB">
              <w:rPr>
                <w:sz w:val="20"/>
                <w:szCs w:val="20"/>
                <w:lang w:val="lv-LV"/>
              </w:rPr>
              <w:t>3.līmenis</w:t>
            </w:r>
          </w:p>
        </w:tc>
        <w:tc>
          <w:tcPr>
            <w:tcW w:w="2548" w:type="dxa"/>
          </w:tcPr>
          <w:p w:rsidR="006A7B6D" w:rsidRPr="001452BB" w:rsidRDefault="006A7B6D" w:rsidP="005A70E4">
            <w:pPr>
              <w:rPr>
                <w:sz w:val="20"/>
                <w:szCs w:val="20"/>
                <w:lang w:val="lv-LV"/>
              </w:rPr>
            </w:pPr>
            <w:r w:rsidRPr="001452BB">
              <w:rPr>
                <w:sz w:val="20"/>
                <w:szCs w:val="20"/>
                <w:lang w:val="lv-LV"/>
              </w:rPr>
              <w:t>4.līmenis</w:t>
            </w:r>
          </w:p>
        </w:tc>
      </w:tr>
      <w:tr w:rsidR="006A7B6D" w:rsidRPr="006A7B6D" w:rsidTr="005A70E4">
        <w:tc>
          <w:tcPr>
            <w:tcW w:w="1620" w:type="dxa"/>
          </w:tcPr>
          <w:p w:rsidR="006A7B6D" w:rsidRPr="001452BB" w:rsidRDefault="006A7B6D" w:rsidP="005A70E4">
            <w:pPr>
              <w:rPr>
                <w:sz w:val="20"/>
                <w:szCs w:val="20"/>
                <w:lang w:val="lv-LV"/>
              </w:rPr>
            </w:pPr>
            <w:r w:rsidRPr="001452BB">
              <w:rPr>
                <w:sz w:val="20"/>
                <w:szCs w:val="20"/>
                <w:lang w:val="lv-LV"/>
              </w:rPr>
              <w:t xml:space="preserve">Zinu, ka ir tādi divdabja teicieni. </w:t>
            </w:r>
            <w:r w:rsidRPr="001452BB">
              <w:rPr>
                <w:sz w:val="20"/>
                <w:szCs w:val="20"/>
                <w:lang w:val="lv-LV"/>
              </w:rPr>
              <w:lastRenderedPageBreak/>
              <w:t>Mazliet atceros darbības vārdu divdabju formas.</w:t>
            </w:r>
          </w:p>
        </w:tc>
        <w:tc>
          <w:tcPr>
            <w:tcW w:w="1800" w:type="dxa"/>
          </w:tcPr>
          <w:p w:rsidR="006A7B6D" w:rsidRPr="001452BB" w:rsidRDefault="006A7B6D" w:rsidP="005A70E4">
            <w:pPr>
              <w:rPr>
                <w:sz w:val="20"/>
                <w:szCs w:val="20"/>
                <w:lang w:val="lv-LV"/>
              </w:rPr>
            </w:pPr>
            <w:r w:rsidRPr="001452BB">
              <w:rPr>
                <w:sz w:val="20"/>
                <w:szCs w:val="20"/>
                <w:lang w:val="lv-LV"/>
              </w:rPr>
              <w:lastRenderedPageBreak/>
              <w:t>Tekstā ar ptz ierau</w:t>
            </w:r>
            <w:r>
              <w:rPr>
                <w:sz w:val="20"/>
                <w:szCs w:val="20"/>
                <w:lang w:val="lv-LV"/>
              </w:rPr>
              <w:t>-</w:t>
            </w:r>
            <w:r w:rsidRPr="001452BB">
              <w:rPr>
                <w:sz w:val="20"/>
                <w:szCs w:val="20"/>
                <w:lang w:val="lv-LV"/>
              </w:rPr>
              <w:t>gu divdabja teicie</w:t>
            </w:r>
            <w:r>
              <w:rPr>
                <w:sz w:val="20"/>
                <w:szCs w:val="20"/>
                <w:lang w:val="lv-LV"/>
              </w:rPr>
              <w:t>-</w:t>
            </w:r>
            <w:r w:rsidRPr="001452BB">
              <w:rPr>
                <w:sz w:val="20"/>
                <w:szCs w:val="20"/>
                <w:lang w:val="lv-LV"/>
              </w:rPr>
              <w:lastRenderedPageBreak/>
              <w:t>nus. Zinu divdabju izskaņas tiem div</w:t>
            </w:r>
            <w:r>
              <w:rPr>
                <w:sz w:val="20"/>
                <w:szCs w:val="20"/>
                <w:lang w:val="lv-LV"/>
              </w:rPr>
              <w:t>-</w:t>
            </w:r>
            <w:r w:rsidRPr="001452BB">
              <w:rPr>
                <w:sz w:val="20"/>
                <w:szCs w:val="20"/>
                <w:lang w:val="lv-LV"/>
              </w:rPr>
              <w:t>dabjiem, kas veido divdabja teicienu.</w:t>
            </w:r>
          </w:p>
        </w:tc>
        <w:tc>
          <w:tcPr>
            <w:tcW w:w="3150" w:type="dxa"/>
          </w:tcPr>
          <w:p w:rsidR="006A7B6D" w:rsidRPr="001452BB" w:rsidRDefault="006A7B6D" w:rsidP="005A70E4">
            <w:pPr>
              <w:rPr>
                <w:sz w:val="20"/>
                <w:szCs w:val="20"/>
                <w:lang w:val="lv-LV"/>
              </w:rPr>
            </w:pPr>
            <w:r w:rsidRPr="001452BB">
              <w:rPr>
                <w:sz w:val="20"/>
                <w:szCs w:val="20"/>
                <w:lang w:val="lv-LV"/>
              </w:rPr>
              <w:lastRenderedPageBreak/>
              <w:t xml:space="preserve">Vienkāršos teikumos atrodu un ar komatiem atdalu divdabja teicienus. </w:t>
            </w:r>
            <w:r w:rsidRPr="001452BB">
              <w:rPr>
                <w:sz w:val="20"/>
                <w:szCs w:val="20"/>
                <w:lang w:val="lv-LV"/>
              </w:rPr>
              <w:lastRenderedPageBreak/>
              <w:t>Pats varu sacerēt teikumus ar divdabja teicieniem. Protu citam paskaidrot par divd.teicieniem savos teikumos.</w:t>
            </w:r>
          </w:p>
        </w:tc>
        <w:tc>
          <w:tcPr>
            <w:tcW w:w="2548" w:type="dxa"/>
          </w:tcPr>
          <w:p w:rsidR="006A7B6D" w:rsidRPr="001452BB" w:rsidRDefault="006A7B6D" w:rsidP="005A70E4">
            <w:pPr>
              <w:rPr>
                <w:sz w:val="20"/>
                <w:szCs w:val="20"/>
                <w:lang w:val="lv-LV"/>
              </w:rPr>
            </w:pPr>
            <w:r w:rsidRPr="001452BB">
              <w:rPr>
                <w:sz w:val="20"/>
                <w:szCs w:val="20"/>
                <w:lang w:val="lv-LV"/>
              </w:rPr>
              <w:lastRenderedPageBreak/>
              <w:t>Saliktā teikumā atrodu un atdalu</w:t>
            </w:r>
            <w:r>
              <w:rPr>
                <w:sz w:val="20"/>
                <w:szCs w:val="20"/>
                <w:lang w:val="lv-LV"/>
              </w:rPr>
              <w:t>,</w:t>
            </w:r>
            <w:r w:rsidRPr="001452BB">
              <w:rPr>
                <w:sz w:val="20"/>
                <w:szCs w:val="20"/>
                <w:lang w:val="lv-LV"/>
              </w:rPr>
              <w:t xml:space="preserve"> veiksmīgi lietoju </w:t>
            </w:r>
            <w:r w:rsidRPr="001452BB">
              <w:rPr>
                <w:sz w:val="20"/>
                <w:szCs w:val="20"/>
                <w:lang w:val="lv-LV"/>
              </w:rPr>
              <w:lastRenderedPageBreak/>
              <w:t>divd.teicienus jaunrades uzdevumos, piemēram, tek</w:t>
            </w:r>
            <w:r>
              <w:rPr>
                <w:sz w:val="20"/>
                <w:szCs w:val="20"/>
                <w:lang w:val="lv-LV"/>
              </w:rPr>
              <w:t>-</w:t>
            </w:r>
            <w:r w:rsidRPr="001452BB">
              <w:rPr>
                <w:sz w:val="20"/>
                <w:szCs w:val="20"/>
                <w:lang w:val="lv-LV"/>
              </w:rPr>
              <w:t>stā varu ievietot piemērotus divdabja teicienus.</w:t>
            </w:r>
          </w:p>
        </w:tc>
      </w:tr>
    </w:tbl>
    <w:p w:rsidR="006A7B6D" w:rsidRDefault="006A7B6D" w:rsidP="006A7B6D">
      <w:pPr>
        <w:rPr>
          <w:lang w:val="lv-LV"/>
        </w:rPr>
      </w:pPr>
    </w:p>
    <w:p w:rsidR="006A7B6D" w:rsidRDefault="006A7B6D" w:rsidP="006A7B6D">
      <w:pPr>
        <w:rPr>
          <w:lang w:val="lv-LV"/>
        </w:rPr>
      </w:pPr>
    </w:p>
    <w:p w:rsidR="006A7B6D" w:rsidRDefault="006A7B6D">
      <w:pPr>
        <w:rPr>
          <w:lang w:val="lv-LV"/>
        </w:rPr>
      </w:pPr>
    </w:p>
    <w:tbl>
      <w:tblPr>
        <w:tblStyle w:val="TableGrid"/>
        <w:tblW w:w="1101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993"/>
        <w:gridCol w:w="5074"/>
        <w:gridCol w:w="4234"/>
      </w:tblGrid>
      <w:tr w:rsidR="00C44613" w:rsidRPr="0073001E" w:rsidTr="00CB3519">
        <w:tc>
          <w:tcPr>
            <w:tcW w:w="709" w:type="dxa"/>
            <w:vAlign w:val="center"/>
          </w:tcPr>
          <w:p w:rsidR="00C44613" w:rsidRPr="00A1070A" w:rsidRDefault="00C44613" w:rsidP="0032324F">
            <w:pPr>
              <w:jc w:val="center"/>
              <w:rPr>
                <w:b/>
                <w:lang w:val="lv-LV"/>
              </w:rPr>
            </w:pPr>
            <w:r w:rsidRPr="00A1070A">
              <w:rPr>
                <w:b/>
                <w:lang w:val="lv-LV"/>
              </w:rPr>
              <w:t>Nr.</w:t>
            </w:r>
          </w:p>
        </w:tc>
        <w:tc>
          <w:tcPr>
            <w:tcW w:w="993" w:type="dxa"/>
            <w:vAlign w:val="center"/>
          </w:tcPr>
          <w:p w:rsidR="00C44613" w:rsidRPr="00A1070A" w:rsidRDefault="00C44613" w:rsidP="0032324F">
            <w:pPr>
              <w:jc w:val="center"/>
              <w:rPr>
                <w:b/>
                <w:lang w:val="lv-LV"/>
              </w:rPr>
            </w:pPr>
            <w:r w:rsidRPr="00A1070A">
              <w:rPr>
                <w:b/>
                <w:lang w:val="lv-LV"/>
              </w:rPr>
              <w:t>Laiks</w:t>
            </w:r>
          </w:p>
        </w:tc>
        <w:tc>
          <w:tcPr>
            <w:tcW w:w="5074" w:type="dxa"/>
            <w:vAlign w:val="center"/>
          </w:tcPr>
          <w:p w:rsidR="00C44613" w:rsidRPr="00A1070A" w:rsidRDefault="00C44613" w:rsidP="0032324F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Skolēna darbības</w:t>
            </w:r>
          </w:p>
        </w:tc>
        <w:tc>
          <w:tcPr>
            <w:tcW w:w="4234" w:type="dxa"/>
          </w:tcPr>
          <w:p w:rsidR="00C44613" w:rsidRPr="00C44613" w:rsidRDefault="00C44613" w:rsidP="0032324F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Skolotāja darbības</w:t>
            </w:r>
          </w:p>
        </w:tc>
      </w:tr>
      <w:tr w:rsidR="00C44613" w:rsidRPr="00C44613" w:rsidTr="00CB3519">
        <w:tc>
          <w:tcPr>
            <w:tcW w:w="709" w:type="dxa"/>
          </w:tcPr>
          <w:p w:rsidR="00C44613" w:rsidRDefault="00C44613" w:rsidP="0032324F">
            <w:pPr>
              <w:rPr>
                <w:lang w:val="lv-LV"/>
              </w:rPr>
            </w:pPr>
            <w:r>
              <w:rPr>
                <w:lang w:val="lv-LV"/>
              </w:rPr>
              <w:t>1.</w:t>
            </w:r>
          </w:p>
        </w:tc>
        <w:tc>
          <w:tcPr>
            <w:tcW w:w="993" w:type="dxa"/>
          </w:tcPr>
          <w:p w:rsidR="00C44613" w:rsidRDefault="00C44613" w:rsidP="0032324F">
            <w:pPr>
              <w:rPr>
                <w:lang w:val="lv-LV"/>
              </w:rPr>
            </w:pPr>
            <w:r>
              <w:rPr>
                <w:lang w:val="lv-LV"/>
              </w:rPr>
              <w:t>3 min.</w:t>
            </w:r>
          </w:p>
        </w:tc>
        <w:tc>
          <w:tcPr>
            <w:tcW w:w="5074" w:type="dxa"/>
          </w:tcPr>
          <w:p w:rsidR="00C44613" w:rsidRDefault="00E407B7" w:rsidP="0032324F">
            <w:pPr>
              <w:rPr>
                <w:lang w:val="lv-LV"/>
              </w:rPr>
            </w:pPr>
            <w:r>
              <w:rPr>
                <w:lang w:val="lv-LV"/>
              </w:rPr>
              <w:t>Apskata teikumu un secina, kāda sintaktiskā konstrukcija nodalīta.</w:t>
            </w:r>
            <w:r w:rsidR="00C44613">
              <w:rPr>
                <w:lang w:val="lv-LV"/>
              </w:rPr>
              <w:t xml:space="preserve">  </w:t>
            </w:r>
          </w:p>
        </w:tc>
        <w:tc>
          <w:tcPr>
            <w:tcW w:w="4234" w:type="dxa"/>
          </w:tcPr>
          <w:p w:rsidR="00C44613" w:rsidRDefault="00E407B7" w:rsidP="0032324F">
            <w:pPr>
              <w:rPr>
                <w:lang w:val="lv-LV"/>
              </w:rPr>
            </w:pPr>
            <w:r>
              <w:rPr>
                <w:lang w:val="lv-LV"/>
              </w:rPr>
              <w:t>Demonstrē PPT ar teikumu, kurā ir 2 divdabja teiceni.</w:t>
            </w:r>
          </w:p>
        </w:tc>
      </w:tr>
      <w:tr w:rsidR="00C44613" w:rsidRPr="006A7B6D" w:rsidTr="00CB3519">
        <w:tc>
          <w:tcPr>
            <w:tcW w:w="709" w:type="dxa"/>
          </w:tcPr>
          <w:p w:rsidR="00C44613" w:rsidRDefault="00C44613" w:rsidP="0032324F">
            <w:pPr>
              <w:rPr>
                <w:lang w:val="lv-LV"/>
              </w:rPr>
            </w:pPr>
            <w:r>
              <w:rPr>
                <w:lang w:val="lv-LV"/>
              </w:rPr>
              <w:t>2.</w:t>
            </w:r>
          </w:p>
        </w:tc>
        <w:tc>
          <w:tcPr>
            <w:tcW w:w="993" w:type="dxa"/>
          </w:tcPr>
          <w:p w:rsidR="00C44613" w:rsidRDefault="00C44613" w:rsidP="0032324F">
            <w:pPr>
              <w:rPr>
                <w:lang w:val="lv-LV"/>
              </w:rPr>
            </w:pPr>
            <w:r>
              <w:rPr>
                <w:lang w:val="lv-LV"/>
              </w:rPr>
              <w:t>5 min.</w:t>
            </w:r>
          </w:p>
        </w:tc>
        <w:tc>
          <w:tcPr>
            <w:tcW w:w="5074" w:type="dxa"/>
          </w:tcPr>
          <w:p w:rsidR="00C44613" w:rsidRPr="00946261" w:rsidRDefault="00C44613" w:rsidP="0032324F">
            <w:pPr>
              <w:rPr>
                <w:sz w:val="18"/>
                <w:szCs w:val="18"/>
                <w:lang w:val="lv-LV"/>
              </w:rPr>
            </w:pPr>
            <w:r w:rsidRPr="00946261">
              <w:rPr>
                <w:b/>
                <w:lang w:val="lv-LV"/>
              </w:rPr>
              <w:t>1)</w:t>
            </w:r>
            <w:r>
              <w:rPr>
                <w:lang w:val="lv-LV"/>
              </w:rPr>
              <w:t xml:space="preserve">   raksta trīs idejas par divdabja teicienu </w:t>
            </w:r>
            <w:r w:rsidRPr="00946261">
              <w:rPr>
                <w:sz w:val="18"/>
                <w:szCs w:val="18"/>
                <w:lang w:val="lv-LV"/>
              </w:rPr>
              <w:t>(no kā sastāv, kur atrodas teikumā, kas neietilpst</w:t>
            </w:r>
            <w:r>
              <w:rPr>
                <w:sz w:val="18"/>
                <w:szCs w:val="18"/>
                <w:lang w:val="lv-LV"/>
              </w:rPr>
              <w:t xml:space="preserve"> vai citas)</w:t>
            </w:r>
          </w:p>
          <w:p w:rsidR="00C44613" w:rsidRDefault="00C44613" w:rsidP="00C44613">
            <w:pPr>
              <w:rPr>
                <w:lang w:val="lv-LV"/>
              </w:rPr>
            </w:pPr>
            <w:r w:rsidRPr="00946261">
              <w:rPr>
                <w:b/>
                <w:lang w:val="lv-LV"/>
              </w:rPr>
              <w:t>2)</w:t>
            </w:r>
            <w:r>
              <w:rPr>
                <w:lang w:val="lv-LV"/>
              </w:rPr>
              <w:t xml:space="preserve">   </w:t>
            </w:r>
            <w:r w:rsidR="004F6C61">
              <w:rPr>
                <w:lang w:val="lv-LV"/>
              </w:rPr>
              <w:t>u</w:t>
            </w:r>
            <w:r>
              <w:rPr>
                <w:lang w:val="lv-LV"/>
              </w:rPr>
              <w:t>zrakst</w:t>
            </w:r>
            <w:r w:rsidR="004F6C61">
              <w:rPr>
                <w:lang w:val="lv-LV"/>
              </w:rPr>
              <w:t>a</w:t>
            </w:r>
            <w:r>
              <w:rPr>
                <w:lang w:val="lv-LV"/>
              </w:rPr>
              <w:t xml:space="preserve"> skolēna piezīmju lodziņā, kāds būs stundas sasniedzamais rezultāts </w:t>
            </w:r>
          </w:p>
          <w:p w:rsidR="00C44613" w:rsidRDefault="00C44613" w:rsidP="00C44613">
            <w:pPr>
              <w:rPr>
                <w:lang w:val="lv-LV"/>
              </w:rPr>
            </w:pPr>
            <w:r w:rsidRPr="00D744BA">
              <w:rPr>
                <w:b/>
                <w:lang w:val="lv-LV"/>
              </w:rPr>
              <w:t>3)</w:t>
            </w:r>
            <w:r>
              <w:rPr>
                <w:lang w:val="lv-LV"/>
              </w:rPr>
              <w:t xml:space="preserve"> atzīmē savu zināšanu līmeni stundas sākumā.</w:t>
            </w:r>
          </w:p>
        </w:tc>
        <w:tc>
          <w:tcPr>
            <w:tcW w:w="4234" w:type="dxa"/>
          </w:tcPr>
          <w:p w:rsidR="00E407B7" w:rsidRDefault="00C44613" w:rsidP="0032324F">
            <w:pPr>
              <w:rPr>
                <w:lang w:val="lv-LV"/>
              </w:rPr>
            </w:pPr>
            <w:r w:rsidRPr="00CB3519">
              <w:rPr>
                <w:lang w:val="lv-LV"/>
              </w:rPr>
              <w:t xml:space="preserve">Uz ekrāna parāda SR un veic īsas pārrunas ar skolēniem. </w:t>
            </w:r>
          </w:p>
          <w:p w:rsidR="00C44613" w:rsidRPr="00CB3519" w:rsidRDefault="00CB3519" w:rsidP="0032324F">
            <w:pPr>
              <w:rPr>
                <w:lang w:val="lv-LV"/>
              </w:rPr>
            </w:pPr>
            <w:r>
              <w:rPr>
                <w:lang w:val="lv-LV"/>
              </w:rPr>
              <w:t xml:space="preserve">Aicina </w:t>
            </w:r>
            <w:r w:rsidR="00E407B7">
              <w:rPr>
                <w:lang w:val="lv-LV"/>
              </w:rPr>
              <w:t xml:space="preserve">ielīmēt pierakstos līmeņu aprakstu un </w:t>
            </w:r>
            <w:r>
              <w:rPr>
                <w:lang w:val="lv-LV"/>
              </w:rPr>
              <w:t xml:space="preserve">atzīmēt savu zināšanu līmeni un veikt </w:t>
            </w:r>
            <w:r w:rsidR="00D744BA">
              <w:rPr>
                <w:lang w:val="lv-LV"/>
              </w:rPr>
              <w:t>3.uzdevumu.</w:t>
            </w:r>
          </w:p>
          <w:p w:rsidR="00C44613" w:rsidRDefault="00C44613" w:rsidP="0032324F">
            <w:pPr>
              <w:rPr>
                <w:lang w:val="lv-LV"/>
              </w:rPr>
            </w:pPr>
          </w:p>
        </w:tc>
      </w:tr>
      <w:tr w:rsidR="00C44613" w:rsidRPr="006A7B6D" w:rsidTr="00CB3519">
        <w:trPr>
          <w:trHeight w:val="3760"/>
        </w:trPr>
        <w:tc>
          <w:tcPr>
            <w:tcW w:w="709" w:type="dxa"/>
          </w:tcPr>
          <w:p w:rsidR="00C44613" w:rsidRDefault="00C44613" w:rsidP="0032324F">
            <w:pPr>
              <w:rPr>
                <w:lang w:val="lv-LV"/>
              </w:rPr>
            </w:pPr>
            <w:r>
              <w:rPr>
                <w:lang w:val="lv-LV"/>
              </w:rPr>
              <w:t>3.</w:t>
            </w:r>
          </w:p>
        </w:tc>
        <w:tc>
          <w:tcPr>
            <w:tcW w:w="993" w:type="dxa"/>
          </w:tcPr>
          <w:p w:rsidR="00C44613" w:rsidRDefault="00C44613" w:rsidP="0032324F">
            <w:pPr>
              <w:rPr>
                <w:lang w:val="lv-LV"/>
              </w:rPr>
            </w:pPr>
            <w:r>
              <w:rPr>
                <w:lang w:val="lv-LV"/>
              </w:rPr>
              <w:t>8 min.</w:t>
            </w:r>
          </w:p>
        </w:tc>
        <w:tc>
          <w:tcPr>
            <w:tcW w:w="5074" w:type="dxa"/>
          </w:tcPr>
          <w:p w:rsidR="00C44613" w:rsidRDefault="00C44613" w:rsidP="0032324F">
            <w:pPr>
              <w:rPr>
                <w:lang w:val="lv-LV"/>
              </w:rPr>
            </w:pPr>
            <w:r>
              <w:rPr>
                <w:lang w:val="lv-LV"/>
              </w:rPr>
              <w:t>1. Ansis skatoties hokeju un cepot reņģītes jauki pavadīja laiku.</w:t>
            </w:r>
          </w:p>
          <w:p w:rsidR="00C44613" w:rsidRDefault="00C44613" w:rsidP="0032324F">
            <w:pPr>
              <w:rPr>
                <w:lang w:val="lv-LV"/>
              </w:rPr>
            </w:pPr>
            <w:r>
              <w:rPr>
                <w:lang w:val="lv-LV"/>
              </w:rPr>
              <w:t>2. Cepdams reņģītes Ansis klausās.</w:t>
            </w:r>
          </w:p>
          <w:p w:rsidR="00C44613" w:rsidRDefault="00C44613" w:rsidP="0032324F">
            <w:pPr>
              <w:rPr>
                <w:lang w:val="lv-LV"/>
              </w:rPr>
            </w:pPr>
            <w:r>
              <w:rPr>
                <w:lang w:val="lv-LV"/>
              </w:rPr>
              <w:t>3. Ozoliņš iemetis vārtus dodas uz maiņu.</w:t>
            </w:r>
          </w:p>
          <w:p w:rsidR="00C44613" w:rsidRDefault="00C44613" w:rsidP="0032324F">
            <w:pPr>
              <w:rPr>
                <w:lang w:val="lv-LV"/>
              </w:rPr>
            </w:pPr>
            <w:r>
              <w:rPr>
                <w:lang w:val="lv-LV"/>
              </w:rPr>
              <w:t>4. Aivis klausīdams tēti kļūst gudrāks.</w:t>
            </w:r>
          </w:p>
          <w:p w:rsidR="00C44613" w:rsidRDefault="00C44613" w:rsidP="0032324F">
            <w:pPr>
              <w:rPr>
                <w:lang w:val="lv-LV"/>
              </w:rPr>
            </w:pPr>
            <w:r>
              <w:rPr>
                <w:lang w:val="lv-LV"/>
              </w:rPr>
              <w:t>5. Viņš atbildot skolotājai runā skaidri un skaļi.</w:t>
            </w:r>
          </w:p>
          <w:p w:rsidR="00C44613" w:rsidRDefault="00C44613" w:rsidP="0032324F">
            <w:pPr>
              <w:rPr>
                <w:lang w:val="lv-LV"/>
              </w:rPr>
            </w:pPr>
            <w:r>
              <w:rPr>
                <w:lang w:val="lv-LV"/>
              </w:rPr>
              <w:t>6. Duksis Fuksis izlavījās no virtuves neviena nepamanīts.</w:t>
            </w:r>
          </w:p>
          <w:p w:rsidR="00C44613" w:rsidRDefault="00C44613" w:rsidP="0032324F">
            <w:pPr>
              <w:rPr>
                <w:lang w:val="lv-LV"/>
              </w:rPr>
            </w:pPr>
            <w:r>
              <w:rPr>
                <w:lang w:val="lv-LV"/>
              </w:rPr>
              <w:t>7. Iegājusi virtuvē Žurka Murka paslēpās telefonā.</w:t>
            </w:r>
          </w:p>
          <w:p w:rsidR="00C44613" w:rsidRDefault="00C44613" w:rsidP="0032324F">
            <w:pPr>
              <w:rPr>
                <w:lang w:val="lv-LV"/>
              </w:rPr>
            </w:pPr>
          </w:p>
          <w:p w:rsidR="00C44613" w:rsidRDefault="00C44613" w:rsidP="0032324F">
            <w:pPr>
              <w:rPr>
                <w:lang w:val="lv-LV"/>
              </w:rPr>
            </w:pPr>
            <w:r>
              <w:rPr>
                <w:lang w:val="lv-LV"/>
              </w:rPr>
              <w:t>Uzrakst</w:t>
            </w:r>
            <w:r w:rsidR="00471EB0">
              <w:rPr>
                <w:lang w:val="lv-LV"/>
              </w:rPr>
              <w:t>a</w:t>
            </w:r>
            <w:r>
              <w:rPr>
                <w:lang w:val="lv-LV"/>
              </w:rPr>
              <w:t>, kuriem diviem teikumiem atbilst šis grafiskais attēls!</w:t>
            </w:r>
          </w:p>
          <w:p w:rsidR="00C44613" w:rsidRDefault="00C44613" w:rsidP="0032324F">
            <w:pPr>
              <w:rPr>
                <w:lang w:val="lv-LV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 wp14:anchorId="45DF1997" wp14:editId="1AE585F5">
                      <wp:simplePos x="0" y="0"/>
                      <wp:positionH relativeFrom="column">
                        <wp:posOffset>888365</wp:posOffset>
                      </wp:positionH>
                      <wp:positionV relativeFrom="paragraph">
                        <wp:posOffset>102235</wp:posOffset>
                      </wp:positionV>
                      <wp:extent cx="184150" cy="152400"/>
                      <wp:effectExtent l="0" t="0" r="25400" b="1905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4150" cy="15240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7B9FA61" id="Straight Connector 13" o:spid="_x0000_s1026" style="position:absolute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9.95pt,8.05pt" to="84.4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" strokecolor="black [3213]" strokeweight="1pt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0736" behindDoc="0" locked="0" layoutInCell="1" allowOverlap="1" wp14:anchorId="7250C225" wp14:editId="1F3503D9">
                      <wp:simplePos x="0" y="0"/>
                      <wp:positionH relativeFrom="column">
                        <wp:posOffset>894715</wp:posOffset>
                      </wp:positionH>
                      <wp:positionV relativeFrom="paragraph">
                        <wp:posOffset>95885</wp:posOffset>
                      </wp:positionV>
                      <wp:extent cx="165100" cy="158750"/>
                      <wp:effectExtent l="0" t="0" r="25400" b="31750"/>
                      <wp:wrapNone/>
                      <wp:docPr id="15" name="Straight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65100" cy="15875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2E283B" id="Straight Connector 15" o:spid="_x0000_s1026" style="position:absolute;flip:x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.45pt,7.55pt" to="83.4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" strokecolor="black [3213]" strokeweight="1pt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 wp14:anchorId="4FE15FCB" wp14:editId="1424BEEC">
                      <wp:simplePos x="0" y="0"/>
                      <wp:positionH relativeFrom="column">
                        <wp:posOffset>1233170</wp:posOffset>
                      </wp:positionH>
                      <wp:positionV relativeFrom="paragraph">
                        <wp:posOffset>64135</wp:posOffset>
                      </wp:positionV>
                      <wp:extent cx="241300" cy="247650"/>
                      <wp:effectExtent l="0" t="0" r="25400" b="19050"/>
                      <wp:wrapNone/>
                      <wp:docPr id="12" name="Ova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1300" cy="2476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D1FC178" id="Oval 12" o:spid="_x0000_s1026" style="position:absolute;margin-left:97.1pt;margin-top:5.05pt;width:19pt;height:19.5pt;z-index:25169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" filled="f" strokecolor="black [3213]" strokeweight="2pt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 wp14:anchorId="60BD24D8" wp14:editId="533B6CC0">
                      <wp:simplePos x="0" y="0"/>
                      <wp:positionH relativeFrom="column">
                        <wp:posOffset>862965</wp:posOffset>
                      </wp:positionH>
                      <wp:positionV relativeFrom="paragraph">
                        <wp:posOffset>57785</wp:posOffset>
                      </wp:positionV>
                      <wp:extent cx="241300" cy="247650"/>
                      <wp:effectExtent l="0" t="0" r="25400" b="19050"/>
                      <wp:wrapNone/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1300" cy="2476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A93FA73" id="Oval 11" o:spid="_x0000_s1026" style="position:absolute;margin-left:67.95pt;margin-top:4.55pt;width:19pt;height:19.5pt;z-index:251688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" filled="f" strokecolor="black [3213]" strokeweight="2pt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 wp14:anchorId="29C7EC60" wp14:editId="75C3E48E">
                      <wp:simplePos x="0" y="0"/>
                      <wp:positionH relativeFrom="column">
                        <wp:posOffset>297815</wp:posOffset>
                      </wp:positionH>
                      <wp:positionV relativeFrom="paragraph">
                        <wp:posOffset>64135</wp:posOffset>
                      </wp:positionV>
                      <wp:extent cx="304800" cy="228600"/>
                      <wp:effectExtent l="19050" t="19050" r="38100" b="19050"/>
                      <wp:wrapNone/>
                      <wp:docPr id="10" name="Isosceles Tri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triangl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A4F15C8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10" o:spid="_x0000_s1026" type="#_x0000_t5" style="position:absolute;margin-left:23.45pt;margin-top:5.05pt;width:24pt;height:18pt;z-index:25168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" filled="f" strokecolor="black [3213]" strokeweight="2pt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 wp14:anchorId="772418F0" wp14:editId="3EDDAB0B">
                      <wp:simplePos x="0" y="0"/>
                      <wp:positionH relativeFrom="column">
                        <wp:posOffset>272415</wp:posOffset>
                      </wp:positionH>
                      <wp:positionV relativeFrom="paragraph">
                        <wp:posOffset>57785</wp:posOffset>
                      </wp:positionV>
                      <wp:extent cx="1422400" cy="254000"/>
                      <wp:effectExtent l="0" t="0" r="25400" b="1270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2400" cy="25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FC4AD0F" id="Rectangle 9" o:spid="_x0000_s1026" style="position:absolute;margin-left:21.45pt;margin-top:4.55pt;width:112pt;height:20pt;z-index:25168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" filled="f" strokecolor="black [3213]" strokeweight="2pt"/>
                  </w:pict>
                </mc:Fallback>
              </mc:AlternateContent>
            </w:r>
          </w:p>
          <w:p w:rsidR="00C44613" w:rsidRDefault="00C44613" w:rsidP="0032324F">
            <w:pPr>
              <w:rPr>
                <w:lang w:val="lv-LV"/>
              </w:rPr>
            </w:pPr>
          </w:p>
          <w:p w:rsidR="00C44613" w:rsidRDefault="00C44613" w:rsidP="0032324F">
            <w:pPr>
              <w:rPr>
                <w:lang w:val="lv-LV"/>
              </w:rPr>
            </w:pPr>
            <w:r>
              <w:rPr>
                <w:lang w:val="lv-LV"/>
              </w:rPr>
              <w:lastRenderedPageBreak/>
              <w:t>Skat</w:t>
            </w:r>
            <w:r w:rsidR="00471EB0">
              <w:rPr>
                <w:lang w:val="lv-LV"/>
              </w:rPr>
              <w:t>ā</w:t>
            </w:r>
            <w:r>
              <w:rPr>
                <w:lang w:val="lv-LV"/>
              </w:rPr>
              <w:t xml:space="preserve">s filmu un konstatē, vai </w:t>
            </w:r>
            <w:r w:rsidR="00471EB0">
              <w:rPr>
                <w:lang w:val="lv-LV"/>
              </w:rPr>
              <w:t>ir</w:t>
            </w:r>
            <w:r>
              <w:rPr>
                <w:lang w:val="lv-LV"/>
              </w:rPr>
              <w:t xml:space="preserve"> veiksmīgi atdalījis divdabja teicienus! Skolēna piezīmju lodziņā atzīmē veiksmes ar krustiņu vai ķeksīti!</w:t>
            </w:r>
          </w:p>
          <w:p w:rsidR="00C44613" w:rsidRDefault="00C44613" w:rsidP="008A5DFE">
            <w:pPr>
              <w:rPr>
                <w:lang w:val="lv-LV"/>
              </w:rPr>
            </w:pPr>
            <w:r>
              <w:rPr>
                <w:lang w:val="lv-LV"/>
              </w:rPr>
              <w:t>Domā, kādu plakātu taisītu par tēmu “Divdabja teiciens”!</w:t>
            </w:r>
          </w:p>
        </w:tc>
        <w:tc>
          <w:tcPr>
            <w:tcW w:w="4234" w:type="dxa"/>
          </w:tcPr>
          <w:p w:rsidR="00C44613" w:rsidRDefault="004F6C61" w:rsidP="0032324F">
            <w:pPr>
              <w:rPr>
                <w:lang w:val="lv-LV"/>
              </w:rPr>
            </w:pPr>
            <w:r>
              <w:rPr>
                <w:lang w:val="lv-LV"/>
              </w:rPr>
              <w:lastRenderedPageBreak/>
              <w:t>Vēro, kā skolēni 1-2 minūšu laikā liek pieturzīmes.</w:t>
            </w:r>
          </w:p>
          <w:p w:rsidR="004F6C61" w:rsidRDefault="004F6C61" w:rsidP="0032324F">
            <w:pPr>
              <w:rPr>
                <w:lang w:val="lv-LV"/>
              </w:rPr>
            </w:pPr>
          </w:p>
          <w:p w:rsidR="004F6C61" w:rsidRDefault="004F6C61" w:rsidP="0032324F">
            <w:pPr>
              <w:rPr>
                <w:lang w:val="lv-LV"/>
              </w:rPr>
            </w:pPr>
          </w:p>
          <w:p w:rsidR="00471EB0" w:rsidRDefault="00471EB0" w:rsidP="0032324F">
            <w:pPr>
              <w:rPr>
                <w:lang w:val="lv-LV"/>
              </w:rPr>
            </w:pPr>
          </w:p>
          <w:p w:rsidR="004F6C61" w:rsidRDefault="004F6C61" w:rsidP="0032324F">
            <w:pPr>
              <w:rPr>
                <w:lang w:val="lv-LV"/>
              </w:rPr>
            </w:pPr>
            <w:r>
              <w:rPr>
                <w:lang w:val="lv-LV"/>
              </w:rPr>
              <w:t>Demonstrē filmu</w:t>
            </w:r>
            <w:r w:rsidR="00A6508D">
              <w:rPr>
                <w:lang w:val="lv-LV"/>
              </w:rPr>
              <w:t xml:space="preserve"> „Ansis Auniņš māca gramatiku.1.sērija</w:t>
            </w:r>
            <w:r w:rsidR="00471EB0">
              <w:rPr>
                <w:lang w:val="lv-LV"/>
              </w:rPr>
              <w:t>.</w:t>
            </w:r>
            <w:r w:rsidR="00A6508D">
              <w:rPr>
                <w:lang w:val="lv-LV"/>
              </w:rPr>
              <w:t xml:space="preserve"> Divdabja teiciens.</w:t>
            </w:r>
          </w:p>
          <w:p w:rsidR="00471EB0" w:rsidRDefault="00471EB0" w:rsidP="0032324F">
            <w:pPr>
              <w:rPr>
                <w:lang w:val="lv-LV"/>
              </w:rPr>
            </w:pPr>
          </w:p>
          <w:p w:rsidR="00471EB0" w:rsidRDefault="00471EB0" w:rsidP="00471EB0">
            <w:pPr>
              <w:rPr>
                <w:lang w:val="lv-LV"/>
              </w:rPr>
            </w:pPr>
          </w:p>
          <w:p w:rsidR="00471EB0" w:rsidRDefault="00471EB0" w:rsidP="00471EB0">
            <w:pPr>
              <w:rPr>
                <w:lang w:val="lv-LV"/>
              </w:rPr>
            </w:pPr>
          </w:p>
          <w:p w:rsidR="00471EB0" w:rsidRDefault="00471EB0" w:rsidP="00471EB0">
            <w:pPr>
              <w:rPr>
                <w:lang w:val="lv-LV"/>
              </w:rPr>
            </w:pPr>
          </w:p>
          <w:p w:rsidR="00471EB0" w:rsidRDefault="00471EB0" w:rsidP="00471EB0">
            <w:pPr>
              <w:rPr>
                <w:lang w:val="lv-LV"/>
              </w:rPr>
            </w:pPr>
            <w:r>
              <w:rPr>
                <w:lang w:val="lv-LV"/>
              </w:rPr>
              <w:t>Vaicā, kuriem teikumiem atbilst grafiskais attēls.</w:t>
            </w:r>
          </w:p>
          <w:p w:rsidR="00471EB0" w:rsidRDefault="00471EB0" w:rsidP="00471EB0">
            <w:pPr>
              <w:rPr>
                <w:lang w:val="lv-LV"/>
              </w:rPr>
            </w:pPr>
            <w:r>
              <w:rPr>
                <w:lang w:val="lv-LV"/>
              </w:rPr>
              <w:t>Pareizā atbilde: 2., 7.</w:t>
            </w:r>
          </w:p>
          <w:p w:rsidR="00471EB0" w:rsidRDefault="00471EB0" w:rsidP="00471EB0">
            <w:pPr>
              <w:rPr>
                <w:lang w:val="lv-LV"/>
              </w:rPr>
            </w:pPr>
          </w:p>
          <w:p w:rsidR="00471EB0" w:rsidRDefault="00471EB0" w:rsidP="00471EB0">
            <w:pPr>
              <w:rPr>
                <w:lang w:val="lv-LV"/>
              </w:rPr>
            </w:pPr>
            <w:r>
              <w:rPr>
                <w:lang w:val="lv-LV"/>
              </w:rPr>
              <w:lastRenderedPageBreak/>
              <w:t>Piejot pie skolēniem apskata, kā veicies ar aktualizācijas uzdvumu.</w:t>
            </w:r>
          </w:p>
          <w:p w:rsidR="00471EB0" w:rsidRDefault="00471EB0" w:rsidP="0032324F">
            <w:pPr>
              <w:rPr>
                <w:lang w:val="lv-LV"/>
              </w:rPr>
            </w:pPr>
          </w:p>
        </w:tc>
      </w:tr>
      <w:tr w:rsidR="00E407B7" w:rsidTr="00471EB0">
        <w:tc>
          <w:tcPr>
            <w:tcW w:w="709" w:type="dxa"/>
            <w:vMerge w:val="restart"/>
          </w:tcPr>
          <w:p w:rsidR="00E407B7" w:rsidRDefault="00E407B7" w:rsidP="0032324F">
            <w:pPr>
              <w:rPr>
                <w:lang w:val="lv-LV"/>
              </w:rPr>
            </w:pPr>
            <w:r>
              <w:rPr>
                <w:lang w:val="lv-LV"/>
              </w:rPr>
              <w:lastRenderedPageBreak/>
              <w:t xml:space="preserve">4. </w:t>
            </w:r>
          </w:p>
        </w:tc>
        <w:tc>
          <w:tcPr>
            <w:tcW w:w="993" w:type="dxa"/>
            <w:vMerge w:val="restart"/>
          </w:tcPr>
          <w:p w:rsidR="00E407B7" w:rsidRDefault="00E407B7" w:rsidP="0032324F">
            <w:pPr>
              <w:rPr>
                <w:lang w:val="lv-LV"/>
              </w:rPr>
            </w:pPr>
            <w:r>
              <w:rPr>
                <w:lang w:val="lv-LV"/>
              </w:rPr>
              <w:t>8 min.</w:t>
            </w:r>
          </w:p>
        </w:tc>
        <w:tc>
          <w:tcPr>
            <w:tcW w:w="5074" w:type="dxa"/>
          </w:tcPr>
          <w:p w:rsidR="00E407B7" w:rsidRDefault="00E407B7" w:rsidP="0032324F">
            <w:pPr>
              <w:rPr>
                <w:lang w:val="lv-LV"/>
              </w:rPr>
            </w:pPr>
            <w:r>
              <w:rPr>
                <w:lang w:val="lv-LV"/>
              </w:rPr>
              <w:t xml:space="preserve">Veido nelielu atgādni par divdabja teicienu! Noteikti izmanto arī pieejamo informāciju mācību grāmatā! </w:t>
            </w:r>
          </w:p>
          <w:p w:rsidR="00E407B7" w:rsidRDefault="00E407B7" w:rsidP="0032324F">
            <w:pPr>
              <w:rPr>
                <w:lang w:val="lv-LV"/>
              </w:rPr>
            </w:pPr>
          </w:p>
        </w:tc>
        <w:tc>
          <w:tcPr>
            <w:tcW w:w="4234" w:type="dxa"/>
          </w:tcPr>
          <w:p w:rsidR="00E407B7" w:rsidRDefault="00E407B7" w:rsidP="00471EB0">
            <w:pPr>
              <w:rPr>
                <w:lang w:val="lv-LV"/>
              </w:rPr>
            </w:pPr>
            <w:r>
              <w:rPr>
                <w:lang w:val="lv-LV"/>
              </w:rPr>
              <w:t xml:space="preserve">Uz ekrāna demonstrē plakāta izveides nosacījumus. Pasaka, ka skolēni individuāli var pie viņas vērsties ar jautājumiem. </w:t>
            </w:r>
          </w:p>
        </w:tc>
      </w:tr>
      <w:tr w:rsidR="00E407B7" w:rsidTr="00471EB0">
        <w:tc>
          <w:tcPr>
            <w:tcW w:w="709" w:type="dxa"/>
            <w:vMerge/>
          </w:tcPr>
          <w:p w:rsidR="00E407B7" w:rsidRDefault="00E407B7" w:rsidP="0032324F">
            <w:pPr>
              <w:rPr>
                <w:lang w:val="lv-LV"/>
              </w:rPr>
            </w:pPr>
          </w:p>
        </w:tc>
        <w:tc>
          <w:tcPr>
            <w:tcW w:w="993" w:type="dxa"/>
            <w:vMerge/>
          </w:tcPr>
          <w:p w:rsidR="00E407B7" w:rsidRDefault="00E407B7" w:rsidP="0032324F">
            <w:pPr>
              <w:rPr>
                <w:lang w:val="lv-LV"/>
              </w:rPr>
            </w:pPr>
          </w:p>
        </w:tc>
        <w:tc>
          <w:tcPr>
            <w:tcW w:w="5074" w:type="dxa"/>
          </w:tcPr>
          <w:p w:rsidR="00E407B7" w:rsidRDefault="00E407B7" w:rsidP="0032324F">
            <w:pPr>
              <w:rPr>
                <w:lang w:val="lv-LV"/>
              </w:rPr>
            </w:pPr>
            <w:r>
              <w:rPr>
                <w:lang w:val="lv-LV"/>
              </w:rPr>
              <w:t>Skatās uz teikumu un nosaka tā atbilstību atgādnei.</w:t>
            </w:r>
          </w:p>
        </w:tc>
        <w:tc>
          <w:tcPr>
            <w:tcW w:w="4234" w:type="dxa"/>
          </w:tcPr>
          <w:p w:rsidR="00E407B7" w:rsidRDefault="00E407B7" w:rsidP="00471EB0">
            <w:pPr>
              <w:rPr>
                <w:lang w:val="lv-LV"/>
              </w:rPr>
            </w:pPr>
            <w:r>
              <w:rPr>
                <w:lang w:val="lv-LV"/>
              </w:rPr>
              <w:t>Uz ekrāna demonstrē kļūdainu teikumu.</w:t>
            </w:r>
          </w:p>
          <w:p w:rsidR="00E407B7" w:rsidRDefault="00E407B7" w:rsidP="00471EB0">
            <w:pPr>
              <w:rPr>
                <w:lang w:val="lv-LV"/>
              </w:rPr>
            </w:pPr>
            <w:r>
              <w:rPr>
                <w:lang w:val="lv-LV"/>
              </w:rPr>
              <w:t>Pārrunā, kas labojams.</w:t>
            </w:r>
          </w:p>
        </w:tc>
      </w:tr>
      <w:tr w:rsidR="00C44613" w:rsidRPr="0073001E" w:rsidTr="00CB3519">
        <w:tc>
          <w:tcPr>
            <w:tcW w:w="709" w:type="dxa"/>
          </w:tcPr>
          <w:p w:rsidR="00C44613" w:rsidRDefault="00C44613" w:rsidP="0032324F">
            <w:pPr>
              <w:rPr>
                <w:lang w:val="lv-LV"/>
              </w:rPr>
            </w:pPr>
            <w:r>
              <w:rPr>
                <w:lang w:val="lv-LV"/>
              </w:rPr>
              <w:t>5.</w:t>
            </w:r>
          </w:p>
        </w:tc>
        <w:tc>
          <w:tcPr>
            <w:tcW w:w="993" w:type="dxa"/>
          </w:tcPr>
          <w:p w:rsidR="00C44613" w:rsidRDefault="00E407B7" w:rsidP="0032324F">
            <w:pPr>
              <w:rPr>
                <w:lang w:val="lv-LV"/>
              </w:rPr>
            </w:pPr>
            <w:r>
              <w:rPr>
                <w:lang w:val="lv-LV"/>
              </w:rPr>
              <w:t xml:space="preserve">7 </w:t>
            </w:r>
            <w:r w:rsidR="00C44613">
              <w:rPr>
                <w:lang w:val="lv-LV"/>
              </w:rPr>
              <w:t>min.</w:t>
            </w:r>
          </w:p>
        </w:tc>
        <w:tc>
          <w:tcPr>
            <w:tcW w:w="5074" w:type="dxa"/>
          </w:tcPr>
          <w:p w:rsidR="00C44613" w:rsidRDefault="00C44613" w:rsidP="0032324F">
            <w:pPr>
              <w:rPr>
                <w:lang w:val="lv-LV"/>
              </w:rPr>
            </w:pPr>
            <w:r>
              <w:rPr>
                <w:lang w:val="lv-LV"/>
              </w:rPr>
              <w:t>Apskat</w:t>
            </w:r>
            <w:r w:rsidR="00471EB0">
              <w:rPr>
                <w:lang w:val="lv-LV"/>
              </w:rPr>
              <w:t>a</w:t>
            </w:r>
            <w:r>
              <w:rPr>
                <w:lang w:val="lv-LV"/>
              </w:rPr>
              <w:t xml:space="preserve"> attēlus, izvēl</w:t>
            </w:r>
            <w:r w:rsidR="00471EB0">
              <w:rPr>
                <w:lang w:val="lv-LV"/>
              </w:rPr>
              <w:t>a</w:t>
            </w:r>
            <w:r>
              <w:rPr>
                <w:lang w:val="lv-LV"/>
              </w:rPr>
              <w:t>s vienu un glīti rakst</w:t>
            </w:r>
            <w:r w:rsidR="00471EB0">
              <w:rPr>
                <w:lang w:val="lv-LV"/>
              </w:rPr>
              <w:t>a</w:t>
            </w:r>
            <w:r>
              <w:rPr>
                <w:lang w:val="lv-LV"/>
              </w:rPr>
              <w:t xml:space="preserve"> teikumu </w:t>
            </w:r>
            <w:r w:rsidR="008A5DFE">
              <w:rPr>
                <w:lang w:val="lv-LV"/>
              </w:rPr>
              <w:t xml:space="preserve"> </w:t>
            </w:r>
            <w:r>
              <w:rPr>
                <w:lang w:val="lv-LV"/>
              </w:rPr>
              <w:t xml:space="preserve">, kāds varētu būt drošības noteikumu instrukcijā! Teikumā </w:t>
            </w:r>
            <w:r w:rsidRPr="003A4649">
              <w:rPr>
                <w:u w:val="single"/>
                <w:lang w:val="lv-LV"/>
              </w:rPr>
              <w:t>obligāti</w:t>
            </w:r>
            <w:r>
              <w:rPr>
                <w:lang w:val="lv-LV"/>
              </w:rPr>
              <w:t xml:space="preserve"> iesaist</w:t>
            </w:r>
            <w:r w:rsidR="00471EB0">
              <w:rPr>
                <w:lang w:val="lv-LV"/>
              </w:rPr>
              <w:t>a</w:t>
            </w:r>
            <w:r>
              <w:rPr>
                <w:lang w:val="lv-LV"/>
              </w:rPr>
              <w:t xml:space="preserve"> divdabja teicienu un </w:t>
            </w:r>
            <w:r w:rsidRPr="00F27478">
              <w:rPr>
                <w:b/>
                <w:lang w:val="lv-LV"/>
              </w:rPr>
              <w:t>nelie</w:t>
            </w:r>
            <w:r w:rsidR="00471EB0">
              <w:rPr>
                <w:b/>
                <w:lang w:val="lv-LV"/>
              </w:rPr>
              <w:t>k</w:t>
            </w:r>
            <w:r>
              <w:rPr>
                <w:lang w:val="lv-LV"/>
              </w:rPr>
              <w:t xml:space="preserve"> ptz!</w:t>
            </w:r>
          </w:p>
          <w:p w:rsidR="00C44613" w:rsidRDefault="00C44613" w:rsidP="00471EB0">
            <w:pPr>
              <w:spacing w:line="360" w:lineRule="auto"/>
              <w:rPr>
                <w:lang w:val="lv-LV"/>
              </w:rPr>
            </w:pPr>
          </w:p>
        </w:tc>
        <w:tc>
          <w:tcPr>
            <w:tcW w:w="4234" w:type="dxa"/>
          </w:tcPr>
          <w:p w:rsidR="008A5DFE" w:rsidRDefault="00471EB0" w:rsidP="008A5DFE">
            <w:pPr>
              <w:rPr>
                <w:lang w:val="lv-LV"/>
              </w:rPr>
            </w:pPr>
            <w:r>
              <w:rPr>
                <w:lang w:val="lv-LV"/>
              </w:rPr>
              <w:t>Demonstrē attēlus un aicina veikt 5.uzdevumu.</w:t>
            </w:r>
            <w:r w:rsidR="008A5DFE">
              <w:rPr>
                <w:lang w:val="lv-LV"/>
              </w:rPr>
              <w:t xml:space="preserve"> </w:t>
            </w:r>
            <w:r w:rsidR="00E407B7">
              <w:rPr>
                <w:lang w:val="lv-LV"/>
              </w:rPr>
              <w:t>Lūdz r</w:t>
            </w:r>
            <w:r w:rsidR="006A7B6D">
              <w:rPr>
                <w:lang w:val="lv-LV"/>
              </w:rPr>
              <w:t>aks</w:t>
            </w:r>
            <w:r w:rsidR="00E407B7">
              <w:rPr>
                <w:lang w:val="lv-LV"/>
              </w:rPr>
              <w:t>tīt vienu teikumu, izmantojot atgādni.</w:t>
            </w:r>
          </w:p>
          <w:p w:rsidR="008A5DFE" w:rsidRPr="00E407B7" w:rsidRDefault="008A5DFE" w:rsidP="008A5DFE">
            <w:pPr>
              <w:rPr>
                <w:lang w:val="lv-LV"/>
              </w:rPr>
            </w:pPr>
            <w:r w:rsidRPr="00E407B7">
              <w:rPr>
                <w:lang w:val="lv-LV"/>
              </w:rPr>
              <w:t>Seko līdzi un sniedz AS uzdevuma izpildes gaitā.</w:t>
            </w:r>
          </w:p>
          <w:p w:rsidR="008A5DFE" w:rsidRPr="008A5DFE" w:rsidRDefault="008A5DFE" w:rsidP="008A5DFE">
            <w:pPr>
              <w:rPr>
                <w:lang w:val="lv-LV"/>
              </w:rPr>
            </w:pPr>
          </w:p>
        </w:tc>
      </w:tr>
      <w:tr w:rsidR="00C44613" w:rsidRPr="006A7B6D" w:rsidTr="00CB3519">
        <w:tc>
          <w:tcPr>
            <w:tcW w:w="709" w:type="dxa"/>
          </w:tcPr>
          <w:p w:rsidR="00C44613" w:rsidRDefault="00C44613" w:rsidP="0032324F">
            <w:pPr>
              <w:rPr>
                <w:lang w:val="lv-LV"/>
              </w:rPr>
            </w:pPr>
            <w:r>
              <w:rPr>
                <w:lang w:val="lv-LV"/>
              </w:rPr>
              <w:t>6.</w:t>
            </w:r>
          </w:p>
        </w:tc>
        <w:tc>
          <w:tcPr>
            <w:tcW w:w="993" w:type="dxa"/>
          </w:tcPr>
          <w:p w:rsidR="00C44613" w:rsidRDefault="00C44613" w:rsidP="0032324F">
            <w:pPr>
              <w:rPr>
                <w:lang w:val="lv-LV"/>
              </w:rPr>
            </w:pPr>
            <w:r>
              <w:rPr>
                <w:lang w:val="lv-LV"/>
              </w:rPr>
              <w:t>5</w:t>
            </w:r>
            <w:r w:rsidR="00E407B7">
              <w:rPr>
                <w:lang w:val="lv-LV"/>
              </w:rPr>
              <w:t>-7</w:t>
            </w:r>
            <w:r>
              <w:rPr>
                <w:lang w:val="lv-LV"/>
              </w:rPr>
              <w:t xml:space="preserve"> min.</w:t>
            </w:r>
          </w:p>
        </w:tc>
        <w:tc>
          <w:tcPr>
            <w:tcW w:w="5074" w:type="dxa"/>
          </w:tcPr>
          <w:p w:rsidR="00C44613" w:rsidRDefault="00C44613" w:rsidP="0032324F">
            <w:pPr>
              <w:rPr>
                <w:lang w:val="lv-LV"/>
              </w:rPr>
            </w:pPr>
            <w:r>
              <w:rPr>
                <w:lang w:val="lv-LV"/>
              </w:rPr>
              <w:t>Vēlreiz izlas</w:t>
            </w:r>
            <w:r w:rsidR="00471EB0">
              <w:rPr>
                <w:lang w:val="lv-LV"/>
              </w:rPr>
              <w:t>a</w:t>
            </w:r>
            <w:r>
              <w:rPr>
                <w:lang w:val="lv-LV"/>
              </w:rPr>
              <w:t xml:space="preserve"> skolēna vēlamo zināšanu un prasmju līmeņa aprakstus! Uz līmlapiņas uzrakst</w:t>
            </w:r>
            <w:r w:rsidR="00471EB0">
              <w:rPr>
                <w:lang w:val="lv-LV"/>
              </w:rPr>
              <w:t>a</w:t>
            </w:r>
            <w:r>
              <w:rPr>
                <w:lang w:val="lv-LV"/>
              </w:rPr>
              <w:t>:</w:t>
            </w:r>
          </w:p>
          <w:p w:rsidR="00C44613" w:rsidRDefault="00C44613" w:rsidP="00C446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lang w:val="lv-LV"/>
              </w:rPr>
            </w:pPr>
            <w:r>
              <w:rPr>
                <w:lang w:val="lv-LV"/>
              </w:rPr>
              <w:t>savu vārdu,</w:t>
            </w:r>
          </w:p>
          <w:p w:rsidR="00C44613" w:rsidRDefault="00C44613" w:rsidP="00C446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lang w:val="lv-LV"/>
              </w:rPr>
            </w:pPr>
            <w:r>
              <w:rPr>
                <w:lang w:val="lv-LV"/>
              </w:rPr>
              <w:t>sasniegto līmeni (1., 2., 3. vai 4.),</w:t>
            </w:r>
          </w:p>
          <w:p w:rsidR="00C44613" w:rsidRDefault="00C44613" w:rsidP="00C446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lang w:val="lv-LV"/>
              </w:rPr>
            </w:pPr>
            <w:r>
              <w:rPr>
                <w:lang w:val="lv-LV"/>
              </w:rPr>
              <w:t>vienu būtisku jautājumu, kuru tu patstāvīgi vai konsultācijā iemācīsies, lai sasniegtu augstāku līmeni,</w:t>
            </w:r>
          </w:p>
          <w:p w:rsidR="00C44613" w:rsidRPr="003A4649" w:rsidRDefault="00C44613" w:rsidP="00C446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lang w:val="lv-LV"/>
              </w:rPr>
            </w:pPr>
            <w:r>
              <w:rPr>
                <w:lang w:val="lv-LV"/>
              </w:rPr>
              <w:t>uzlīmē uz tāfeles lapiņu atbilstošajā vietā!</w:t>
            </w:r>
          </w:p>
        </w:tc>
        <w:tc>
          <w:tcPr>
            <w:tcW w:w="4234" w:type="dxa"/>
          </w:tcPr>
          <w:p w:rsidR="00B50A73" w:rsidRDefault="008637EA" w:rsidP="009F22E4">
            <w:pPr>
              <w:rPr>
                <w:lang w:val="lv-LV"/>
              </w:rPr>
            </w:pPr>
            <w:r>
              <w:rPr>
                <w:lang w:val="lv-LV"/>
              </w:rPr>
              <w:t>Aicina vēlreiz atgriezties pie līmeņu aprakstiem, izlasīt un veikt ierakstus līmlapiņā.</w:t>
            </w:r>
          </w:p>
          <w:p w:rsidR="008637EA" w:rsidRPr="008A5DFE" w:rsidRDefault="008637EA" w:rsidP="009F22E4">
            <w:pPr>
              <w:rPr>
                <w:lang w:val="lv-LV"/>
              </w:rPr>
            </w:pPr>
            <w:r>
              <w:rPr>
                <w:lang w:val="lv-LV"/>
              </w:rPr>
              <w:t>Ja būtu tehniskas iespējas ar stabilu Wifi pārklājumu, tad šis uzdevums tiktu veikts Classflow formātā.</w:t>
            </w:r>
          </w:p>
        </w:tc>
      </w:tr>
    </w:tbl>
    <w:p w:rsidR="003808A5" w:rsidRPr="007A1ADB" w:rsidRDefault="003808A5" w:rsidP="00BA613B">
      <w:pPr>
        <w:rPr>
          <w:lang w:val="lv-LV"/>
        </w:rPr>
      </w:pPr>
    </w:p>
    <w:sectPr w:rsidR="003808A5" w:rsidRPr="007A1ADB" w:rsidSect="009F22E4">
      <w:pgSz w:w="12240" w:h="15840"/>
      <w:pgMar w:top="127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DB26EB"/>
    <w:multiLevelType w:val="hybridMultilevel"/>
    <w:tmpl w:val="1FB246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ADB"/>
    <w:rsid w:val="0003308A"/>
    <w:rsid w:val="001B3B6A"/>
    <w:rsid w:val="001D3039"/>
    <w:rsid w:val="00206047"/>
    <w:rsid w:val="002222F7"/>
    <w:rsid w:val="003808A5"/>
    <w:rsid w:val="004626C0"/>
    <w:rsid w:val="00471EB0"/>
    <w:rsid w:val="004915F3"/>
    <w:rsid w:val="004F6C61"/>
    <w:rsid w:val="00606A09"/>
    <w:rsid w:val="00634503"/>
    <w:rsid w:val="006A7B6D"/>
    <w:rsid w:val="007A1ADB"/>
    <w:rsid w:val="007F6B93"/>
    <w:rsid w:val="008637EA"/>
    <w:rsid w:val="008A5DFE"/>
    <w:rsid w:val="00903667"/>
    <w:rsid w:val="009F22E4"/>
    <w:rsid w:val="00A21694"/>
    <w:rsid w:val="00A6508D"/>
    <w:rsid w:val="00B50A73"/>
    <w:rsid w:val="00BA613B"/>
    <w:rsid w:val="00C44613"/>
    <w:rsid w:val="00CB3519"/>
    <w:rsid w:val="00D744BA"/>
    <w:rsid w:val="00DB2F0F"/>
    <w:rsid w:val="00DC5CA9"/>
    <w:rsid w:val="00E407B7"/>
    <w:rsid w:val="00F3246D"/>
    <w:rsid w:val="00FC15AA"/>
    <w:rsid w:val="00FE3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14DC906-805F-4D43-844A-F8EF78C43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6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44613"/>
    <w:pPr>
      <w:spacing w:after="160" w:line="259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22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22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0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Gunita</dc:creator>
  <cp:lastModifiedBy>Ieva Dakne</cp:lastModifiedBy>
  <cp:revision>2</cp:revision>
  <cp:lastPrinted>2019-03-21T13:05:00Z</cp:lastPrinted>
  <dcterms:created xsi:type="dcterms:W3CDTF">2019-09-20T10:01:00Z</dcterms:created>
  <dcterms:modified xsi:type="dcterms:W3CDTF">2019-09-20T10:01:00Z</dcterms:modified>
</cp:coreProperties>
</file>